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7FC8E42E" w:rsidR="0003021C" w:rsidRPr="004C50FB" w:rsidRDefault="0003021C" w:rsidP="00890543">
      <w:pPr>
        <w:tabs>
          <w:tab w:val="left" w:pos="8161"/>
        </w:tabs>
        <w:spacing w:after="360"/>
        <w:rPr>
          <w:rFonts w:ascii="Arial" w:hAnsi="Arial" w:cs="Arial"/>
          <w:b/>
          <w:sz w:val="24"/>
          <w:szCs w:val="24"/>
        </w:rPr>
      </w:pPr>
      <w:bookmarkStart w:id="0" w:name="OLE_LINK5"/>
      <w:bookmarkStart w:id="1" w:name="OLE_LINK6"/>
      <w:bookmarkStart w:id="2" w:name="OLE_LINK7"/>
      <w:r w:rsidRPr="004C50FB">
        <w:rPr>
          <w:rFonts w:ascii="Arial" w:hAnsi="Arial" w:cs="Arial"/>
          <w:b/>
          <w:sz w:val="24"/>
          <w:szCs w:val="24"/>
        </w:rPr>
        <w:t>3GPP TSG-</w:t>
      </w:r>
      <w:bookmarkStart w:id="3" w:name="OLE_LINK14"/>
      <w:r w:rsidRPr="004C50FB">
        <w:rPr>
          <w:rFonts w:ascii="Arial" w:hAnsi="Arial" w:cs="Arial"/>
          <w:b/>
          <w:sz w:val="24"/>
          <w:szCs w:val="24"/>
        </w:rPr>
        <w:t xml:space="preserve">RAN WG4 Meeting </w:t>
      </w:r>
      <w:bookmarkStart w:id="4" w:name="OLE_LINK10"/>
      <w:r w:rsidRPr="004C50FB">
        <w:rPr>
          <w:rFonts w:ascii="Arial" w:hAnsi="Arial" w:cs="Arial"/>
          <w:b/>
          <w:sz w:val="24"/>
          <w:szCs w:val="24"/>
        </w:rPr>
        <w:t>#</w:t>
      </w:r>
      <w:r w:rsidR="00CD388E" w:rsidRPr="004C50FB">
        <w:rPr>
          <w:rFonts w:ascii="Arial" w:hAnsi="Arial" w:cs="Arial"/>
          <w:b/>
          <w:sz w:val="24"/>
          <w:szCs w:val="24"/>
        </w:rPr>
        <w:t>10</w:t>
      </w:r>
      <w:r w:rsidR="000D3D68" w:rsidRPr="004C50FB">
        <w:rPr>
          <w:rFonts w:ascii="Arial" w:hAnsi="Arial" w:cs="Arial"/>
          <w:b/>
          <w:sz w:val="24"/>
          <w:szCs w:val="24"/>
        </w:rPr>
        <w:t>4</w:t>
      </w:r>
      <w:r w:rsidR="00D919C5" w:rsidRPr="004C50FB">
        <w:rPr>
          <w:rFonts w:ascii="Arial" w:hAnsi="Arial" w:cs="Arial"/>
          <w:b/>
          <w:sz w:val="24"/>
          <w:szCs w:val="24"/>
        </w:rPr>
        <w:t>-bis</w:t>
      </w:r>
      <w:r w:rsidR="009C6E05" w:rsidRPr="004C50FB">
        <w:rPr>
          <w:rFonts w:ascii="Arial" w:hAnsi="Arial" w:cs="Arial"/>
          <w:b/>
          <w:sz w:val="24"/>
          <w:szCs w:val="24"/>
        </w:rPr>
        <w:t>-</w:t>
      </w:r>
      <w:r w:rsidR="008941F1" w:rsidRPr="004C50FB">
        <w:rPr>
          <w:rFonts w:ascii="Arial" w:hAnsi="Arial" w:cs="Arial"/>
          <w:b/>
          <w:sz w:val="24"/>
          <w:szCs w:val="24"/>
        </w:rPr>
        <w:t>e</w:t>
      </w:r>
      <w:bookmarkEnd w:id="3"/>
      <w:bookmarkEnd w:id="4"/>
      <w:r w:rsidRPr="004C50FB">
        <w:rPr>
          <w:rFonts w:ascii="Arial" w:hAnsi="Arial" w:cs="Arial"/>
          <w:b/>
          <w:sz w:val="24"/>
          <w:szCs w:val="24"/>
        </w:rPr>
        <w:tab/>
      </w:r>
      <w:r w:rsidR="00FB57AA" w:rsidRPr="00FB57AA">
        <w:rPr>
          <w:rFonts w:ascii="Arial" w:hAnsi="Arial" w:cs="Arial"/>
          <w:b/>
          <w:sz w:val="24"/>
          <w:szCs w:val="24"/>
        </w:rPr>
        <w:t>R4-2216358</w:t>
      </w:r>
      <w:r w:rsidRPr="004C50FB">
        <w:rPr>
          <w:rFonts w:ascii="Arial" w:hAnsi="Arial" w:cs="Arial"/>
          <w:b/>
          <w:sz w:val="24"/>
          <w:szCs w:val="24"/>
        </w:rPr>
        <w:br/>
      </w:r>
      <w:r w:rsidR="00B90B03" w:rsidRPr="004C50FB">
        <w:rPr>
          <w:rFonts w:ascii="Arial" w:hAnsi="Arial" w:cs="Arial"/>
          <w:b/>
          <w:noProof/>
          <w:sz w:val="24"/>
          <w:lang w:eastAsia="ja-JP"/>
        </w:rPr>
        <w:t xml:space="preserve">E-meeting, </w:t>
      </w:r>
      <w:bookmarkStart w:id="5" w:name="OLE_LINK13"/>
      <w:r w:rsidR="00D919C5" w:rsidRPr="004C50FB">
        <w:rPr>
          <w:rFonts w:ascii="Arial" w:hAnsi="Arial" w:cs="Arial"/>
          <w:b/>
          <w:noProof/>
          <w:sz w:val="24"/>
          <w:lang w:eastAsia="ja-JP"/>
        </w:rPr>
        <w:t>Oct</w:t>
      </w:r>
      <w:r w:rsidR="00283CFA" w:rsidRPr="004C50FB">
        <w:rPr>
          <w:rFonts w:ascii="Arial" w:hAnsi="Arial" w:cs="Arial"/>
          <w:b/>
          <w:noProof/>
          <w:sz w:val="24"/>
          <w:lang w:eastAsia="ja-JP"/>
        </w:rPr>
        <w:t>.</w:t>
      </w:r>
      <w:bookmarkEnd w:id="5"/>
      <w:r w:rsidR="00654998" w:rsidRPr="004C50FB">
        <w:rPr>
          <w:rFonts w:ascii="Arial" w:hAnsi="Arial" w:cs="Arial"/>
          <w:b/>
          <w:noProof/>
          <w:sz w:val="24"/>
          <w:lang w:eastAsia="ja-JP"/>
        </w:rPr>
        <w:t xml:space="preserve"> </w:t>
      </w:r>
      <w:r w:rsidR="00283CFA" w:rsidRPr="004C50FB">
        <w:rPr>
          <w:rFonts w:ascii="Arial" w:hAnsi="Arial" w:cs="Arial"/>
          <w:b/>
          <w:noProof/>
          <w:sz w:val="24"/>
          <w:lang w:eastAsia="ja-JP"/>
        </w:rPr>
        <w:t>1</w:t>
      </w:r>
      <w:r w:rsidR="00D919C5" w:rsidRPr="004C50FB">
        <w:rPr>
          <w:rFonts w:ascii="Arial" w:hAnsi="Arial" w:cs="Arial"/>
          <w:b/>
          <w:noProof/>
          <w:sz w:val="24"/>
          <w:lang w:eastAsia="ja-JP"/>
        </w:rPr>
        <w:t>0</w:t>
      </w:r>
      <w:r w:rsidR="00654998" w:rsidRPr="004C50FB">
        <w:rPr>
          <w:rFonts w:ascii="Arial" w:hAnsi="Arial" w:cs="Arial"/>
          <w:b/>
          <w:noProof/>
          <w:sz w:val="24"/>
          <w:lang w:eastAsia="ja-JP"/>
        </w:rPr>
        <w:t xml:space="preserve"> – </w:t>
      </w:r>
      <w:r w:rsidR="00D919C5" w:rsidRPr="004C50FB">
        <w:rPr>
          <w:rFonts w:ascii="Arial" w:hAnsi="Arial" w:cs="Arial"/>
          <w:b/>
          <w:noProof/>
          <w:sz w:val="24"/>
          <w:lang w:eastAsia="ja-JP"/>
        </w:rPr>
        <w:t>Oct</w:t>
      </w:r>
      <w:r w:rsidR="00C101F5" w:rsidRPr="004C50FB">
        <w:rPr>
          <w:rFonts w:ascii="Arial" w:hAnsi="Arial" w:cs="Arial"/>
          <w:b/>
          <w:noProof/>
          <w:sz w:val="24"/>
          <w:lang w:eastAsia="ja-JP"/>
        </w:rPr>
        <w:t>.</w:t>
      </w:r>
      <w:r w:rsidR="00654998" w:rsidRPr="004C50FB">
        <w:rPr>
          <w:rFonts w:ascii="Arial" w:hAnsi="Arial" w:cs="Arial"/>
          <w:b/>
          <w:noProof/>
          <w:sz w:val="24"/>
          <w:lang w:eastAsia="ja-JP"/>
        </w:rPr>
        <w:t xml:space="preserve"> </w:t>
      </w:r>
      <w:r w:rsidR="00D919C5" w:rsidRPr="004C50FB">
        <w:rPr>
          <w:rFonts w:ascii="Arial" w:hAnsi="Arial" w:cs="Arial"/>
          <w:b/>
          <w:noProof/>
          <w:sz w:val="24"/>
          <w:lang w:eastAsia="ja-JP"/>
        </w:rPr>
        <w:t>19</w:t>
      </w:r>
      <w:r w:rsidR="00B90B03" w:rsidRPr="004C50FB">
        <w:rPr>
          <w:rFonts w:ascii="Arial" w:hAnsi="Arial" w:cs="Arial"/>
          <w:b/>
          <w:noProof/>
          <w:sz w:val="24"/>
          <w:lang w:eastAsia="ja-JP"/>
        </w:rPr>
        <w:t>, 2022</w:t>
      </w:r>
    </w:p>
    <w:p w14:paraId="15F9AFC9" w14:textId="390ACA9C" w:rsidR="0003021C" w:rsidRPr="0077189F" w:rsidRDefault="0003021C" w:rsidP="0003021C">
      <w:pPr>
        <w:tabs>
          <w:tab w:val="left" w:pos="2160"/>
        </w:tabs>
        <w:spacing w:before="180"/>
        <w:rPr>
          <w:rFonts w:ascii="Arial" w:hAnsi="Arial" w:cs="Arial"/>
          <w:b/>
          <w:sz w:val="24"/>
          <w:szCs w:val="24"/>
        </w:rPr>
      </w:pPr>
      <w:r w:rsidRPr="007D211E">
        <w:rPr>
          <w:rFonts w:ascii="Arial" w:hAnsi="Arial" w:cs="Arial"/>
          <w:b/>
          <w:sz w:val="24"/>
          <w:szCs w:val="24"/>
        </w:rPr>
        <w:t>Agenda item:</w:t>
      </w:r>
      <w:r w:rsidRPr="007D211E">
        <w:rPr>
          <w:rFonts w:ascii="Arial" w:hAnsi="Arial" w:cs="Arial"/>
          <w:b/>
          <w:sz w:val="24"/>
          <w:szCs w:val="24"/>
        </w:rPr>
        <w:tab/>
      </w:r>
      <w:r w:rsidR="007D211E" w:rsidRPr="007D211E">
        <w:rPr>
          <w:rFonts w:ascii="Arial" w:hAnsi="Arial" w:cs="Arial"/>
          <w:b/>
          <w:sz w:val="24"/>
          <w:szCs w:val="24"/>
        </w:rPr>
        <w:t>6</w:t>
      </w:r>
      <w:r w:rsidR="00FD3EF1" w:rsidRPr="007D211E">
        <w:rPr>
          <w:rFonts w:ascii="Arial" w:hAnsi="Arial" w:cs="Arial"/>
          <w:b/>
          <w:sz w:val="24"/>
          <w:szCs w:val="24"/>
        </w:rPr>
        <w:t>.1</w:t>
      </w:r>
      <w:r w:rsidR="007D211E" w:rsidRPr="007D211E">
        <w:rPr>
          <w:rFonts w:ascii="Arial" w:hAnsi="Arial" w:cs="Arial"/>
          <w:b/>
          <w:sz w:val="24"/>
          <w:szCs w:val="24"/>
        </w:rPr>
        <w:t>5</w:t>
      </w:r>
      <w:r w:rsidR="00FD3EF1" w:rsidRPr="007D211E">
        <w:rPr>
          <w:rFonts w:ascii="Arial" w:hAnsi="Arial" w:cs="Arial"/>
          <w:b/>
          <w:sz w:val="24"/>
          <w:szCs w:val="24"/>
        </w:rPr>
        <w:t>.</w:t>
      </w:r>
      <w:r w:rsidR="00382E4B">
        <w:rPr>
          <w:rFonts w:ascii="Arial" w:hAnsi="Arial" w:cs="Arial"/>
          <w:b/>
          <w:sz w:val="24"/>
          <w:szCs w:val="24"/>
        </w:rPr>
        <w:t>3</w:t>
      </w:r>
    </w:p>
    <w:p w14:paraId="26D965A6" w14:textId="7ADC952D" w:rsidR="0003021C" w:rsidRPr="00821616" w:rsidRDefault="0003021C" w:rsidP="0084712A">
      <w:pPr>
        <w:tabs>
          <w:tab w:val="left" w:pos="2160"/>
        </w:tabs>
        <w:rPr>
          <w:rFonts w:ascii="Arial" w:hAnsi="Arial" w:cs="Arial"/>
          <w:b/>
          <w:sz w:val="24"/>
          <w:szCs w:val="24"/>
        </w:rPr>
      </w:pPr>
      <w:bookmarkStart w:id="6" w:name="OLE_LINK9"/>
      <w:r w:rsidRPr="0077189F">
        <w:rPr>
          <w:rFonts w:ascii="Arial" w:hAnsi="Arial" w:cs="Arial"/>
          <w:b/>
          <w:sz w:val="24"/>
          <w:szCs w:val="24"/>
        </w:rPr>
        <w:t>Source:</w:t>
      </w:r>
      <w:r w:rsidRPr="0077189F">
        <w:rPr>
          <w:rFonts w:ascii="Arial" w:hAnsi="Arial" w:cs="Arial"/>
          <w:b/>
          <w:sz w:val="24"/>
          <w:szCs w:val="24"/>
        </w:rPr>
        <w:tab/>
      </w:r>
      <w:bookmarkStart w:id="7" w:name="OLE_LINK12"/>
      <w:r w:rsidR="00775B3D" w:rsidRPr="0077189F">
        <w:rPr>
          <w:rFonts w:ascii="Arial" w:hAnsi="Arial" w:cs="Arial" w:hint="eastAsia"/>
          <w:b/>
          <w:sz w:val="24"/>
          <w:szCs w:val="24"/>
        </w:rPr>
        <w:t>CAICT</w:t>
      </w:r>
      <w:bookmarkEnd w:id="7"/>
    </w:p>
    <w:bookmarkEnd w:id="6"/>
    <w:p w14:paraId="7D1D4A8C" w14:textId="4390D2E1" w:rsidR="0003021C" w:rsidRPr="00956487" w:rsidRDefault="0003021C" w:rsidP="0003021C">
      <w:pPr>
        <w:tabs>
          <w:tab w:val="left" w:pos="2160"/>
        </w:tabs>
        <w:rPr>
          <w:rFonts w:ascii="Arial" w:hAnsi="Arial" w:cs="Arial"/>
          <w:b/>
          <w:sz w:val="24"/>
          <w:szCs w:val="24"/>
        </w:rPr>
      </w:pPr>
      <w:r w:rsidRPr="00821616">
        <w:rPr>
          <w:rFonts w:ascii="Arial" w:hAnsi="Arial" w:cs="Arial"/>
          <w:b/>
          <w:sz w:val="24"/>
          <w:szCs w:val="24"/>
        </w:rPr>
        <w:t>Title:</w:t>
      </w:r>
      <w:r w:rsidRPr="00821616">
        <w:rPr>
          <w:rFonts w:ascii="Arial" w:hAnsi="Arial" w:cs="Arial"/>
          <w:b/>
          <w:sz w:val="24"/>
          <w:szCs w:val="24"/>
        </w:rPr>
        <w:tab/>
      </w:r>
      <w:bookmarkStart w:id="8" w:name="OLE_LINK8"/>
      <w:r w:rsidR="00412691">
        <w:rPr>
          <w:rFonts w:ascii="Arial" w:hAnsi="Arial" w:cs="Arial"/>
          <w:b/>
          <w:sz w:val="24"/>
          <w:szCs w:val="24"/>
        </w:rPr>
        <w:t>Discussion o</w:t>
      </w:r>
      <w:r w:rsidR="00AA7396">
        <w:rPr>
          <w:rFonts w:ascii="Arial" w:hAnsi="Arial" w:cs="Arial"/>
          <w:b/>
          <w:sz w:val="24"/>
          <w:szCs w:val="24"/>
        </w:rPr>
        <w:t xml:space="preserve">n </w:t>
      </w:r>
      <w:r w:rsidR="00956487">
        <w:rPr>
          <w:rFonts w:ascii="Arial" w:hAnsi="Arial" w:cs="Arial"/>
          <w:b/>
          <w:sz w:val="24"/>
          <w:szCs w:val="24"/>
        </w:rPr>
        <w:t xml:space="preserve">FR1 </w:t>
      </w:r>
      <w:r w:rsidR="0089158C">
        <w:rPr>
          <w:rFonts w:ascii="Arial" w:hAnsi="Arial" w:cs="Arial"/>
          <w:b/>
          <w:sz w:val="24"/>
          <w:szCs w:val="24"/>
        </w:rPr>
        <w:t xml:space="preserve">MIMO </w:t>
      </w:r>
      <w:r w:rsidR="0089158C" w:rsidRPr="00FA37E5">
        <w:rPr>
          <w:rFonts w:ascii="Arial" w:hAnsi="Arial" w:cs="Arial"/>
          <w:b/>
          <w:sz w:val="24"/>
          <w:szCs w:val="24"/>
        </w:rPr>
        <w:t xml:space="preserve">OTA testing </w:t>
      </w:r>
      <w:r w:rsidR="00956487" w:rsidRPr="00956487">
        <w:rPr>
          <w:rFonts w:ascii="Arial" w:hAnsi="Arial" w:cs="Arial" w:hint="eastAsia"/>
          <w:b/>
          <w:sz w:val="24"/>
          <w:szCs w:val="24"/>
        </w:rPr>
        <w:t>f</w:t>
      </w:r>
      <w:r w:rsidR="00956487" w:rsidRPr="00956487">
        <w:rPr>
          <w:rFonts w:ascii="Arial" w:hAnsi="Arial" w:cs="Arial"/>
          <w:b/>
          <w:sz w:val="24"/>
          <w:szCs w:val="24"/>
        </w:rPr>
        <w:t xml:space="preserve">or </w:t>
      </w:r>
      <w:r w:rsidR="00B9532A">
        <w:rPr>
          <w:rFonts w:ascii="Arial" w:hAnsi="Arial" w:cs="Arial"/>
          <w:b/>
          <w:sz w:val="24"/>
          <w:szCs w:val="24"/>
        </w:rPr>
        <w:t>hand phantom</w:t>
      </w:r>
      <w:r w:rsidR="00B9532A" w:rsidRPr="00956487">
        <w:rPr>
          <w:rFonts w:ascii="Arial" w:hAnsi="Arial" w:cs="Arial"/>
          <w:b/>
          <w:sz w:val="24"/>
          <w:szCs w:val="24"/>
        </w:rPr>
        <w:t xml:space="preserve"> </w:t>
      </w:r>
      <w:r w:rsidR="00956487" w:rsidRPr="00956487">
        <w:rPr>
          <w:rFonts w:ascii="Arial" w:hAnsi="Arial" w:cs="Arial"/>
          <w:b/>
          <w:sz w:val="24"/>
          <w:szCs w:val="24"/>
        </w:rPr>
        <w:t>browsing mode</w:t>
      </w:r>
      <w:r w:rsidR="00FA37E5" w:rsidRPr="00FA37E5">
        <w:rPr>
          <w:rFonts w:ascii="Arial" w:hAnsi="Arial" w:cs="Arial"/>
          <w:b/>
          <w:sz w:val="24"/>
          <w:szCs w:val="24"/>
        </w:rPr>
        <w:t xml:space="preserve"> </w:t>
      </w:r>
    </w:p>
    <w:bookmarkEnd w:id="8"/>
    <w:p w14:paraId="67C1D45E" w14:textId="14736CB1" w:rsidR="0003021C" w:rsidRPr="0008103A" w:rsidRDefault="0003021C" w:rsidP="0003021C">
      <w:pPr>
        <w:tabs>
          <w:tab w:val="left" w:pos="2160"/>
        </w:tabs>
        <w:rPr>
          <w:rFonts w:ascii="Arial" w:hAnsi="Arial" w:cs="Arial"/>
          <w:b/>
          <w:sz w:val="24"/>
          <w:szCs w:val="24"/>
        </w:rPr>
      </w:pPr>
      <w:r w:rsidRPr="006832B5">
        <w:rPr>
          <w:rFonts w:ascii="Arial" w:hAnsi="Arial" w:cs="Arial"/>
          <w:b/>
          <w:sz w:val="24"/>
          <w:szCs w:val="24"/>
        </w:rPr>
        <w:t>Document for:</w:t>
      </w:r>
      <w:r w:rsidRPr="006832B5">
        <w:rPr>
          <w:rFonts w:ascii="Arial" w:hAnsi="Arial" w:cs="Arial"/>
          <w:b/>
          <w:sz w:val="24"/>
          <w:szCs w:val="24"/>
        </w:rPr>
        <w:tab/>
      </w:r>
      <w:r w:rsidR="00645839">
        <w:rPr>
          <w:rFonts w:ascii="Arial" w:hAnsi="Arial" w:cs="Arial"/>
          <w:b/>
          <w:sz w:val="24"/>
          <w:szCs w:val="24"/>
        </w:rPr>
        <w:t>Discussion</w:t>
      </w:r>
    </w:p>
    <w:p w14:paraId="4829C7F3" w14:textId="32CBDE95" w:rsidR="00E549D4" w:rsidRPr="00A250C0" w:rsidRDefault="00D92565" w:rsidP="00A07F82">
      <w:pPr>
        <w:pStyle w:val="1"/>
        <w:jc w:val="both"/>
      </w:pPr>
      <w:r w:rsidRPr="00647B25">
        <w:t>1</w:t>
      </w:r>
      <w:r w:rsidRPr="00647B25">
        <w:tab/>
        <w:t>Introduction</w:t>
      </w:r>
      <w:bookmarkStart w:id="9" w:name="OLE_LINK4"/>
    </w:p>
    <w:p w14:paraId="0F141C3E" w14:textId="0CFBB37F" w:rsidR="00444803" w:rsidRDefault="00A250C0" w:rsidP="00A07F82">
      <w:pPr>
        <w:jc w:val="both"/>
      </w:pPr>
      <w:r>
        <w:t xml:space="preserve">The </w:t>
      </w:r>
      <w:r w:rsidR="00444803" w:rsidRPr="00444803">
        <w:t>R</w:t>
      </w:r>
      <w:r w:rsidR="00C15ED7">
        <w:t>el-</w:t>
      </w:r>
      <w:r w:rsidR="00444803" w:rsidRPr="00444803">
        <w:t xml:space="preserve">18 </w:t>
      </w:r>
      <w:r w:rsidR="00444803">
        <w:t>n</w:t>
      </w:r>
      <w:r w:rsidR="00444803" w:rsidRPr="00444803">
        <w:t>ew</w:t>
      </w:r>
      <w:r w:rsidR="00444803">
        <w:t xml:space="preserve"> Work Item on</w:t>
      </w:r>
      <w:r w:rsidR="00444803" w:rsidRPr="00444803">
        <w:t xml:space="preserve"> Enhancement of Multiple Input Multiple Output (MIMO) Over-the-Air (OTA) test methodology and requirements for NR UEs</w:t>
      </w:r>
      <w:r w:rsidR="00444803">
        <w:t xml:space="preserve"> was approved in RAN #9</w:t>
      </w:r>
      <w:r w:rsidR="00C15ED7">
        <w:t>7</w:t>
      </w:r>
      <w:r w:rsidR="00444803">
        <w:t>e</w:t>
      </w:r>
      <w:r w:rsidR="00C15ED7">
        <w:t xml:space="preserve"> meeting [1]. </w:t>
      </w:r>
    </w:p>
    <w:p w14:paraId="12F10117" w14:textId="42207248" w:rsidR="007439B9" w:rsidRDefault="00000000" w:rsidP="00A07F82">
      <w:pPr>
        <w:jc w:val="both"/>
        <w:rPr>
          <w:rFonts w:eastAsiaTheme="minorEastAsia"/>
        </w:rPr>
      </w:pPr>
      <w:r>
        <w:rPr>
          <w:noProof/>
        </w:rPr>
        <w:pict w14:anchorId="61DAE951">
          <v:shapetype id="_x0000_t202" coordsize="21600,21600" o:spt="202" path="m,l,21600r21600,l21600,xe">
            <v:stroke joinstyle="miter"/>
            <v:path gradientshapeok="t" o:connecttype="rect"/>
          </v:shapetype>
          <v:shape id="_x0000_s2053" type="#_x0000_t202" style="position:absolute;left:0;text-align:left;margin-left:.75pt;margin-top:46.45pt;width:480.1pt;height:83.4pt;z-index:251661312;visibility:visible;mso-wrap-style:square;mso-width-percent:0;mso-wrap-distance-left:9pt;mso-wrap-distance-top:3.6pt;mso-wrap-distance-right:9pt;mso-wrap-distance-bottom:3.6pt;mso-position-horizontal-relative:margin;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">
            <v:textbox style="mso-next-textbox:#_x0000_s2053">
              <w:txbxContent>
                <w:p w14:paraId="34060858" w14:textId="77777777" w:rsidR="0089763F" w:rsidRPr="008661EE" w:rsidRDefault="0089763F" w:rsidP="00D55504">
                  <w:pPr>
                    <w:numPr>
                      <w:ilvl w:val="1"/>
                      <w:numId w:val="31"/>
                    </w:numPr>
                    <w:spacing w:before="100" w:beforeAutospacing="1" w:after="100" w:afterAutospacing="1"/>
                    <w:ind w:leftChars="120" w:left="660"/>
                    <w:jc w:val="both"/>
                    <w:rPr>
                      <w:b/>
                      <w:bCs/>
                    </w:rPr>
                  </w:pPr>
                  <w:r w:rsidRPr="008661EE">
                    <w:rPr>
                      <w:rFonts w:hint="eastAsia"/>
                      <w:b/>
                      <w:bCs/>
                      <w:lang w:eastAsia="zh-CN"/>
                    </w:rPr>
                    <w:t>F</w:t>
                  </w:r>
                  <w:r w:rsidRPr="008661EE">
                    <w:rPr>
                      <w:b/>
                      <w:bCs/>
                      <w:lang w:eastAsia="zh-CN"/>
                    </w:rPr>
                    <w:t>R1 MIMO OTA test methodology enhancement</w:t>
                  </w:r>
                </w:p>
                <w:p w14:paraId="540F566A" w14:textId="77777777" w:rsidR="004C528C" w:rsidRPr="005B348C" w:rsidRDefault="004C528C" w:rsidP="004C528C">
                  <w:pPr>
                    <w:numPr>
                      <w:ilvl w:val="2"/>
                      <w:numId w:val="31"/>
                    </w:numPr>
                    <w:spacing w:before="100" w:beforeAutospacing="1" w:after="100" w:afterAutospacing="1"/>
                    <w:ind w:leftChars="330" w:left="1080"/>
                    <w:jc w:val="both"/>
                    <w:rPr>
                      <w:lang w:eastAsia="zh-CN"/>
                    </w:rPr>
                  </w:pPr>
                  <w:bookmarkStart w:id="10" w:name="OLE_LINK11"/>
                  <w:r w:rsidRPr="005B348C">
                    <w:rPr>
                      <w:lang w:eastAsia="zh-CN"/>
                    </w:rPr>
                    <w:t xml:space="preserve">Study, and if necessary and feasible, specify enhancements of </w:t>
                  </w:r>
                  <w:r w:rsidRPr="005B348C">
                    <w:rPr>
                      <w:rFonts w:hint="eastAsia"/>
                      <w:lang w:eastAsia="zh-CN"/>
                    </w:rPr>
                    <w:t>t</w:t>
                  </w:r>
                  <w:r w:rsidRPr="005B348C">
                    <w:rPr>
                      <w:lang w:eastAsia="zh-CN"/>
                    </w:rPr>
                    <w:t xml:space="preserve">he FR1 MIMO OTA test methodology for Smartphone in browsing mode </w:t>
                  </w:r>
                  <w:r w:rsidRPr="004C528C">
                    <w:t>using hand phantom</w:t>
                  </w:r>
                  <w:r w:rsidRPr="004C528C">
                    <w:rPr>
                      <w:lang w:eastAsia="zh-CN"/>
                    </w:rPr>
                    <w:t>.</w:t>
                  </w:r>
                  <w:r w:rsidRPr="004C528C">
                    <w:t xml:space="preserve"> </w:t>
                  </w:r>
                </w:p>
                <w:bookmarkEnd w:id="10"/>
                <w:p w14:paraId="6B7304D6" w14:textId="77777777" w:rsidR="004C528C" w:rsidRPr="005B348C" w:rsidRDefault="004C528C" w:rsidP="004C528C">
                  <w:pPr>
                    <w:numPr>
                      <w:ilvl w:val="3"/>
                      <w:numId w:val="31"/>
                    </w:numPr>
                    <w:spacing w:before="100" w:beforeAutospacing="1" w:after="100" w:afterAutospacing="1"/>
                    <w:jc w:val="both"/>
                    <w:rPr>
                      <w:lang w:eastAsia="zh-CN"/>
                    </w:rPr>
                  </w:pPr>
                  <w:r w:rsidRPr="005B348C">
                    <w:rPr>
                      <w:lang w:eastAsia="zh-CN"/>
                    </w:rPr>
                    <w:t xml:space="preserve">Test methodology defined in TR38.827 </w:t>
                  </w:r>
                  <w:r w:rsidRPr="005B348C">
                    <w:rPr>
                      <w:rFonts w:hint="eastAsia"/>
                      <w:lang w:eastAsia="zh-CN"/>
                    </w:rPr>
                    <w:t>and</w:t>
                  </w:r>
                  <w:r w:rsidRPr="005B348C">
                    <w:rPr>
                      <w:lang w:eastAsia="zh-CN"/>
                    </w:rPr>
                    <w:t xml:space="preserve"> TS38.151 is the baseline</w:t>
                  </w:r>
                </w:p>
                <w:p w14:paraId="35098BC1" w14:textId="6BC08731" w:rsidR="0089763F" w:rsidRDefault="0089763F" w:rsidP="004C528C">
                  <w:pPr>
                    <w:spacing w:before="100" w:beforeAutospacing="1" w:after="100" w:afterAutospacing="1"/>
                    <w:ind w:left="1080"/>
                    <w:jc w:val="both"/>
                    <w:rPr>
                      <w:lang w:eastAsia="zh-CN"/>
                    </w:rPr>
                  </w:pPr>
                </w:p>
              </w:txbxContent>
            </v:textbox>
            <w10:wrap type="square" anchorx="margin"/>
          </v:shape>
        </w:pict>
      </w:r>
      <w:bookmarkStart w:id="11" w:name="OLE_LINK15"/>
      <w:r w:rsidR="004C528C">
        <w:t xml:space="preserve">One objective is </w:t>
      </w:r>
      <w:r w:rsidR="009D4838">
        <w:t>to s</w:t>
      </w:r>
      <w:r w:rsidR="009D4838" w:rsidRPr="009D4838">
        <w:t xml:space="preserve">tudy, and if necessary and feasible, </w:t>
      </w:r>
      <w:r w:rsidR="009D4838">
        <w:t xml:space="preserve">to </w:t>
      </w:r>
      <w:r w:rsidR="009D4838" w:rsidRPr="009D4838">
        <w:t>specify enhancements of the FR1 MIMO OTA test methodology for Smartphone in browsing mode using hand phantom.</w:t>
      </w:r>
    </w:p>
    <w:bookmarkEnd w:id="11"/>
    <w:p w14:paraId="4A8465DE" w14:textId="00FCAA7C" w:rsidR="00E50CB1" w:rsidRDefault="009B16BA" w:rsidP="00A07F82">
      <w:pPr>
        <w:jc w:val="both"/>
        <w:rPr>
          <w:rFonts w:eastAsiaTheme="minorEastAsia"/>
        </w:rPr>
      </w:pPr>
      <w:r>
        <w:rPr>
          <w:rFonts w:eastAsiaTheme="minorEastAsia"/>
          <w:lang w:eastAsia="zh-CN"/>
        </w:rPr>
        <w:t xml:space="preserve">In this </w:t>
      </w:r>
      <w:r w:rsidR="00705735">
        <w:rPr>
          <w:rFonts w:eastAsiaTheme="minorEastAsia"/>
          <w:lang w:eastAsia="zh-CN"/>
        </w:rPr>
        <w:t xml:space="preserve">paper, we share our views on </w:t>
      </w:r>
      <w:r w:rsidR="000B6C21">
        <w:rPr>
          <w:rFonts w:eastAsiaTheme="minorEastAsia"/>
          <w:lang w:eastAsia="zh-CN"/>
        </w:rPr>
        <w:t xml:space="preserve">the </w:t>
      </w:r>
      <w:r w:rsidR="000B6C21" w:rsidRPr="000B6C21">
        <w:rPr>
          <w:rFonts w:eastAsiaTheme="minorEastAsia"/>
          <w:lang w:eastAsia="zh-CN"/>
        </w:rPr>
        <w:t xml:space="preserve">test methodology </w:t>
      </w:r>
      <w:r w:rsidR="00833609">
        <w:rPr>
          <w:rFonts w:eastAsiaTheme="minorEastAsia"/>
          <w:lang w:eastAsia="zh-CN"/>
        </w:rPr>
        <w:t xml:space="preserve">enhancement </w:t>
      </w:r>
      <w:r w:rsidR="000B6C21" w:rsidRPr="000B6C21">
        <w:rPr>
          <w:rFonts w:eastAsiaTheme="minorEastAsia"/>
          <w:lang w:eastAsia="zh-CN"/>
        </w:rPr>
        <w:t xml:space="preserve">for </w:t>
      </w:r>
      <w:r w:rsidR="00833609">
        <w:rPr>
          <w:rFonts w:eastAsiaTheme="minorEastAsia"/>
          <w:lang w:eastAsia="zh-CN"/>
        </w:rPr>
        <w:t>s</w:t>
      </w:r>
      <w:r w:rsidR="000B6C21" w:rsidRPr="000B6C21">
        <w:rPr>
          <w:rFonts w:eastAsiaTheme="minorEastAsia"/>
          <w:lang w:eastAsia="zh-CN"/>
        </w:rPr>
        <w:t>martphone in browsing mode using hand phantom.</w:t>
      </w:r>
    </w:p>
    <w:bookmarkEnd w:id="9"/>
    <w:p w14:paraId="2C3B1700" w14:textId="1B2843FF" w:rsidR="005D0070" w:rsidRDefault="002D0367" w:rsidP="00A07F82">
      <w:pPr>
        <w:pStyle w:val="1"/>
        <w:jc w:val="both"/>
        <w:rPr>
          <w:rFonts w:eastAsia="宋体"/>
          <w:lang w:eastAsia="zh-CN"/>
        </w:rPr>
      </w:pPr>
      <w:r>
        <w:rPr>
          <w:lang w:eastAsia="zh-CN"/>
        </w:rPr>
        <w:t>2</w:t>
      </w:r>
      <w:r w:rsidRPr="00647B25">
        <w:rPr>
          <w:lang w:eastAsia="zh-CN"/>
        </w:rPr>
        <w:tab/>
      </w:r>
      <w:r w:rsidR="004F35A8">
        <w:rPr>
          <w:rFonts w:eastAsia="宋体"/>
          <w:lang w:eastAsia="zh-CN"/>
        </w:rPr>
        <w:t xml:space="preserve">Discussion </w:t>
      </w:r>
    </w:p>
    <w:p w14:paraId="3464A657" w14:textId="7A68D1CD" w:rsidR="00CD57DC" w:rsidRPr="00F154CE" w:rsidRDefault="00CD57DC" w:rsidP="00A07F82">
      <w:pPr>
        <w:numPr>
          <w:ilvl w:val="1"/>
          <w:numId w:val="37"/>
        </w:numPr>
        <w:jc w:val="both"/>
        <w:rPr>
          <w:rFonts w:eastAsia="Batang"/>
          <w:b/>
          <w:sz w:val="22"/>
        </w:rPr>
      </w:pPr>
      <w:bookmarkStart w:id="12" w:name="OLE_LINK3"/>
      <w:proofErr w:type="spellStart"/>
      <w:r>
        <w:rPr>
          <w:rFonts w:eastAsia="Batang"/>
          <w:b/>
          <w:sz w:val="22"/>
        </w:rPr>
        <w:t>FoM</w:t>
      </w:r>
      <w:proofErr w:type="spellEnd"/>
      <w:r>
        <w:rPr>
          <w:rFonts w:eastAsia="Batang"/>
          <w:b/>
          <w:sz w:val="22"/>
        </w:rPr>
        <w:t xml:space="preserve"> of FR1 MIMO OTA </w:t>
      </w:r>
      <w:r w:rsidR="00573BD4">
        <w:rPr>
          <w:rFonts w:eastAsia="Batang"/>
          <w:b/>
          <w:sz w:val="22"/>
        </w:rPr>
        <w:t xml:space="preserve">requirement </w:t>
      </w:r>
      <w:r w:rsidRPr="00CD57DC">
        <w:rPr>
          <w:rFonts w:eastAsia="Batang"/>
          <w:b/>
          <w:sz w:val="22"/>
        </w:rPr>
        <w:t xml:space="preserve">for </w:t>
      </w:r>
      <w:r w:rsidR="00573BD4">
        <w:rPr>
          <w:rFonts w:eastAsia="Batang"/>
          <w:b/>
          <w:sz w:val="22"/>
        </w:rPr>
        <w:t>s</w:t>
      </w:r>
      <w:r w:rsidRPr="00CD57DC">
        <w:rPr>
          <w:rFonts w:eastAsia="Batang"/>
          <w:b/>
          <w:sz w:val="22"/>
        </w:rPr>
        <w:t>martphone in browsing mode</w:t>
      </w:r>
    </w:p>
    <w:p w14:paraId="144E1846" w14:textId="31CC4E9D" w:rsidR="00CD57DC" w:rsidRDefault="00CD57DC" w:rsidP="00A07F82">
      <w:pPr>
        <w:jc w:val="both"/>
        <w:rPr>
          <w:rFonts w:eastAsia="等线"/>
          <w:lang w:eastAsia="zh-CN"/>
        </w:rPr>
      </w:pPr>
      <w:r>
        <w:rPr>
          <w:rFonts w:eastAsia="等线"/>
          <w:lang w:eastAsia="zh-CN"/>
        </w:rPr>
        <w:t>For FR1 MIMO OTA</w:t>
      </w:r>
      <w:r w:rsidR="00573BD4">
        <w:rPr>
          <w:rFonts w:eastAsia="等线"/>
          <w:lang w:eastAsia="zh-CN"/>
        </w:rPr>
        <w:t xml:space="preserve"> requirements in free space</w:t>
      </w:r>
      <w:r>
        <w:rPr>
          <w:rFonts w:eastAsia="等线"/>
          <w:lang w:eastAsia="zh-CN"/>
        </w:rPr>
        <w:t xml:space="preserve">, the </w:t>
      </w:r>
      <w:proofErr w:type="spellStart"/>
      <w:r>
        <w:rPr>
          <w:rFonts w:eastAsia="等线"/>
          <w:lang w:eastAsia="zh-CN"/>
        </w:rPr>
        <w:t>FoM</w:t>
      </w:r>
      <w:proofErr w:type="spellEnd"/>
      <w:r>
        <w:rPr>
          <w:rFonts w:eastAsia="等线"/>
          <w:lang w:eastAsia="zh-CN"/>
        </w:rPr>
        <w:t xml:space="preserve"> of TRMS is clearly defined in TS 38.151 [2]:</w:t>
      </w:r>
    </w:p>
    <w:tbl>
      <w:tblPr>
        <w:tblStyle w:val="af5"/>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9"/>
      </w:tblGrid>
      <w:tr w:rsidR="00C561E3" w14:paraId="5D7BBCC4" w14:textId="77777777" w:rsidTr="00C561E3">
        <w:tc>
          <w:tcPr>
            <w:tcW w:w="9639" w:type="dxa"/>
            <w:tcBorders>
              <w:left w:val="single" w:sz="8" w:space="0" w:color="auto"/>
              <w:bottom w:val="single" w:sz="8" w:space="0" w:color="auto"/>
              <w:right w:val="single" w:sz="8" w:space="0" w:color="auto"/>
            </w:tcBorders>
          </w:tcPr>
          <w:p w14:paraId="0B26BB87" w14:textId="77777777" w:rsidR="00C561E3" w:rsidRDefault="00C561E3" w:rsidP="00A07F82">
            <w:pPr>
              <w:keepNext/>
              <w:keepLines/>
              <w:spacing w:before="120"/>
              <w:jc w:val="both"/>
              <w:outlineLvl w:val="2"/>
              <w:rPr>
                <w:rFonts w:ascii="Arial" w:hAnsi="Arial"/>
                <w:sz w:val="28"/>
                <w:lang w:eastAsia="ko-KR"/>
              </w:rPr>
            </w:pPr>
            <w:r>
              <w:rPr>
                <w:rFonts w:ascii="Arial" w:hAnsi="Arial"/>
                <w:sz w:val="28"/>
                <w:lang w:eastAsia="ko-KR"/>
              </w:rPr>
              <w:lastRenderedPageBreak/>
              <w:t>6.1.2</w:t>
            </w:r>
            <w:r>
              <w:rPr>
                <w:rFonts w:ascii="Arial" w:hAnsi="Arial"/>
                <w:sz w:val="28"/>
                <w:lang w:eastAsia="ko-KR"/>
              </w:rPr>
              <w:tab/>
              <w:t>Total Radiated Multi-</w:t>
            </w:r>
            <w:proofErr w:type="gramStart"/>
            <w:r>
              <w:rPr>
                <w:rFonts w:ascii="Arial" w:hAnsi="Arial"/>
                <w:sz w:val="28"/>
                <w:lang w:eastAsia="ko-KR"/>
              </w:rPr>
              <w:t>antenna</w:t>
            </w:r>
            <w:proofErr w:type="gramEnd"/>
            <w:r>
              <w:rPr>
                <w:rFonts w:ascii="Arial" w:hAnsi="Arial"/>
                <w:sz w:val="28"/>
                <w:lang w:eastAsia="ko-KR"/>
              </w:rPr>
              <w:t xml:space="preserve"> Sensitivity (TRMS)</w:t>
            </w:r>
          </w:p>
          <w:p w14:paraId="67F4D486" w14:textId="77777777" w:rsidR="00C561E3" w:rsidRDefault="00C561E3" w:rsidP="00A07F82">
            <w:pPr>
              <w:jc w:val="both"/>
              <w:rPr>
                <w:rFonts w:eastAsiaTheme="minorEastAsia"/>
                <w:lang w:eastAsia="en-US"/>
              </w:rPr>
            </w:pPr>
            <w:r>
              <w:t>The average TRMS of free space data mode portrait (FS DMP), free space data mode landscape (FSDML), and free space data mode screen up (FS DMSU), is defined as the FR1 MIMO OTA requirement. The averaging shall be done in linear scale for the TRMS results at these DUT positions, according to the formula:</w:t>
            </w:r>
          </w:p>
          <w:p w14:paraId="368A1882" w14:textId="77777777" w:rsidR="00C561E3" w:rsidRDefault="00C561E3" w:rsidP="00A07F82">
            <w:pPr>
              <w:pStyle w:val="EQ"/>
              <w:jc w:val="both"/>
            </w:pPr>
            <w:r>
              <w:tab/>
            </w:r>
            <w:r>
              <w:rPr>
                <w:rFonts w:ascii="Times New Roman" w:hAnsi="Times New Roman" w:cs="Times New Roman"/>
                <w:sz w:val="20"/>
                <w:szCs w:val="20"/>
                <w:lang w:val="en-GB"/>
              </w:rPr>
              <w:object w:dxaOrig="6789" w:dyaOrig="720" w14:anchorId="628A5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35pt;height:36pt" o:ole="">
                  <v:imagedata r:id="rId8" o:title=""/>
                </v:shape>
                <o:OLEObject Type="Embed" ProgID="Equation.DSMT4" ShapeID="_x0000_i1025" DrawAspect="Content" ObjectID="_1726085608" r:id="rId9"/>
              </w:object>
            </w:r>
          </w:p>
          <w:p w14:paraId="6ADB086B" w14:textId="77777777" w:rsidR="00C561E3" w:rsidRDefault="00C561E3" w:rsidP="00A07F82">
            <w:pPr>
              <w:jc w:val="both"/>
            </w:pPr>
            <w:proofErr w:type="gramStart"/>
            <w:r>
              <w:t>where</w:t>
            </w:r>
            <w:proofErr w:type="gramEnd"/>
          </w:p>
          <w:p w14:paraId="6FDEDEDD" w14:textId="77777777" w:rsidR="00C561E3" w:rsidRDefault="00C561E3" w:rsidP="00A07F82">
            <w:pPr>
              <w:pStyle w:val="EQ"/>
              <w:jc w:val="both"/>
              <w:rPr>
                <w:noProof w:val="0"/>
                <w:lang w:eastAsia="en-GB"/>
              </w:rPr>
            </w:pPr>
            <w:r>
              <w:rPr>
                <w:rFonts w:ascii="Times New Roman" w:hAnsi="Times New Roman" w:cs="Times New Roman"/>
                <w:noProof w:val="0"/>
                <w:position w:val="-30"/>
                <w:sz w:val="20"/>
                <w:szCs w:val="20"/>
                <w:lang w:val="en-GB"/>
              </w:rPr>
              <w:object w:dxaOrig="6497" w:dyaOrig="720" w14:anchorId="6F46D358">
                <v:shape id="_x0000_i1026" type="#_x0000_t75" style="width:324.7pt;height:36pt" o:ole="">
                  <v:imagedata r:id="rId10" o:title=""/>
                </v:shape>
                <o:OLEObject Type="Embed" ProgID="Equation.DSMT4" ShapeID="_x0000_i1026" DrawAspect="Content" ObjectID="_1726085609" r:id="rId11"/>
              </w:object>
            </w:r>
          </w:p>
          <w:p w14:paraId="33584C81" w14:textId="5445B77E" w:rsidR="00C561E3" w:rsidRPr="00C561E3" w:rsidRDefault="00C561E3" w:rsidP="00A07F82">
            <w:pPr>
              <w:jc w:val="both"/>
              <w:rPr>
                <w:rFonts w:eastAsiaTheme="minorEastAsia"/>
                <w:b/>
                <w:lang w:eastAsia="zh-CN"/>
              </w:rPr>
            </w:pPr>
            <w:r>
              <w:t xml:space="preserve">Such that </w:t>
            </w:r>
            <w:r>
              <w:rPr>
                <w:i/>
              </w:rPr>
              <w:t>MODE</w:t>
            </w:r>
            <w:r>
              <w:t xml:space="preserve"> is one of {</w:t>
            </w:r>
            <w:r>
              <w:rPr>
                <w:i/>
              </w:rPr>
              <w:t>FS_DMP, FS_DML, FS_DMSU</w:t>
            </w:r>
            <w:r>
              <w:t>}, and {</w:t>
            </w:r>
            <w:r>
              <w:rPr>
                <w:i/>
              </w:rPr>
              <w:t>P</w:t>
            </w:r>
            <w:r>
              <w:rPr>
                <w:i/>
                <w:vertAlign w:val="subscript"/>
              </w:rPr>
              <w:t>MODE,70,0</w:t>
            </w:r>
            <w:r>
              <w:rPr>
                <w:i/>
              </w:rPr>
              <w:t>, …, P</w:t>
            </w:r>
            <w:r>
              <w:rPr>
                <w:i/>
                <w:vertAlign w:val="subscript"/>
              </w:rPr>
              <w:t>MODE,70,11</w:t>
            </w:r>
            <w:r>
              <w:t>} are the measured sensitivity values at each azimuth position at the 70% throughput outage.</w:t>
            </w:r>
          </w:p>
        </w:tc>
      </w:tr>
    </w:tbl>
    <w:p w14:paraId="3247644F" w14:textId="119D4AEC" w:rsidR="002F6032" w:rsidRDefault="002F6032" w:rsidP="00A07F82">
      <w:pPr>
        <w:jc w:val="both"/>
        <w:rPr>
          <w:rFonts w:eastAsiaTheme="minorEastAsia"/>
          <w:b/>
          <w:lang w:eastAsia="zh-CN"/>
        </w:rPr>
      </w:pPr>
    </w:p>
    <w:p w14:paraId="61FDB188" w14:textId="71082F4E" w:rsidR="00573BD4" w:rsidRPr="00300F8D" w:rsidRDefault="00015127" w:rsidP="00A07F82">
      <w:pPr>
        <w:jc w:val="both"/>
      </w:pPr>
      <w:r w:rsidRPr="00015127">
        <w:rPr>
          <w:rFonts w:eastAsiaTheme="minorEastAsia" w:hint="eastAsia"/>
          <w:bCs/>
          <w:lang w:eastAsia="zh-CN"/>
        </w:rPr>
        <w:t>F</w:t>
      </w:r>
      <w:r w:rsidRPr="00015127">
        <w:rPr>
          <w:rFonts w:eastAsiaTheme="minorEastAsia"/>
          <w:bCs/>
          <w:lang w:eastAsia="zh-CN"/>
        </w:rPr>
        <w:t>o</w:t>
      </w:r>
      <w:r w:rsidRPr="00A772A9">
        <w:rPr>
          <w:rFonts w:eastAsiaTheme="minorEastAsia"/>
          <w:bCs/>
          <w:lang w:eastAsia="zh-CN"/>
        </w:rPr>
        <w:t xml:space="preserve">r </w:t>
      </w:r>
      <w:r w:rsidR="00A772A9" w:rsidRPr="00A772A9">
        <w:rPr>
          <w:rFonts w:eastAsiaTheme="minorEastAsia"/>
          <w:bCs/>
          <w:lang w:eastAsia="zh-CN"/>
        </w:rPr>
        <w:t xml:space="preserve">smartphone in browsing mode, </w:t>
      </w:r>
      <w:r w:rsidR="00A772A9">
        <w:t>FS DMP, FS</w:t>
      </w:r>
      <w:r w:rsidR="003C294A">
        <w:t xml:space="preserve"> </w:t>
      </w:r>
      <w:r w:rsidR="00A772A9">
        <w:t xml:space="preserve">DML, and FS DMSU are not </w:t>
      </w:r>
      <w:r w:rsidR="00833609">
        <w:t>applicable</w:t>
      </w:r>
      <w:r w:rsidR="00A772A9">
        <w:t xml:space="preserve">. </w:t>
      </w:r>
      <w:r w:rsidR="0065689A">
        <w:t xml:space="preserve">Instead, </w:t>
      </w:r>
      <w:r w:rsidR="003C294A">
        <w:t>left</w:t>
      </w:r>
      <w:r w:rsidR="007F79AE">
        <w:t xml:space="preserve"> </w:t>
      </w:r>
      <w:r w:rsidR="003C294A">
        <w:t xml:space="preserve">hand and </w:t>
      </w:r>
      <w:proofErr w:type="gramStart"/>
      <w:r w:rsidR="007F79AE">
        <w:t>right hand</w:t>
      </w:r>
      <w:proofErr w:type="gramEnd"/>
      <w:r w:rsidR="003C294A">
        <w:t xml:space="preserve"> </w:t>
      </w:r>
      <w:r w:rsidR="007F79AE" w:rsidRPr="007F79AE">
        <w:t>phantom</w:t>
      </w:r>
      <w:r w:rsidR="007F79AE">
        <w:t>s</w:t>
      </w:r>
      <w:r w:rsidR="007F79AE" w:rsidRPr="007F79AE">
        <w:t xml:space="preserve"> </w:t>
      </w:r>
      <w:r w:rsidR="00CB1CC0">
        <w:t>will be used</w:t>
      </w:r>
      <w:r w:rsidR="004F2708">
        <w:t xml:space="preserve"> for the testing</w:t>
      </w:r>
      <w:r w:rsidR="00CB1CC0">
        <w:t xml:space="preserve">. </w:t>
      </w:r>
      <w:r w:rsidR="008165FF">
        <w:t xml:space="preserve">RAN4 should </w:t>
      </w:r>
      <w:r w:rsidR="008165FF" w:rsidRPr="008165FF">
        <w:t xml:space="preserve">define the </w:t>
      </w:r>
      <w:proofErr w:type="spellStart"/>
      <w:r w:rsidR="008165FF" w:rsidRPr="008165FF">
        <w:t>FoM</w:t>
      </w:r>
      <w:proofErr w:type="spellEnd"/>
      <w:r w:rsidR="008165FF" w:rsidRPr="008165FF">
        <w:t xml:space="preserve"> of FR1 MIMO OTA requirement for smartphone in browsing mode</w:t>
      </w:r>
      <w:r w:rsidR="0066297A">
        <w:t>.</w:t>
      </w:r>
      <w:r w:rsidR="00AB23FF">
        <w:t xml:space="preserve"> </w:t>
      </w:r>
      <w:r w:rsidR="0066297A">
        <w:t>T</w:t>
      </w:r>
      <w:r w:rsidR="008165FF" w:rsidRPr="008165FF">
        <w:t xml:space="preserve">he </w:t>
      </w:r>
      <w:proofErr w:type="spellStart"/>
      <w:r w:rsidR="008165FF" w:rsidRPr="008165FF">
        <w:t>FoM</w:t>
      </w:r>
      <w:proofErr w:type="spellEnd"/>
      <w:r w:rsidR="008165FF" w:rsidRPr="008165FF">
        <w:t xml:space="preserve"> of FR1 MIMO OTA requirement </w:t>
      </w:r>
      <w:r w:rsidR="00670458">
        <w:t xml:space="preserve">in free space </w:t>
      </w:r>
      <w:r w:rsidR="008165FF" w:rsidRPr="008165FF">
        <w:t xml:space="preserve">can be the </w:t>
      </w:r>
      <w:r w:rsidR="00300F8D" w:rsidRPr="00300F8D">
        <w:rPr>
          <w:rFonts w:hint="eastAsia"/>
        </w:rPr>
        <w:t>baseline</w:t>
      </w:r>
      <w:r w:rsidR="008165FF" w:rsidRPr="008165FF">
        <w:t>.</w:t>
      </w:r>
    </w:p>
    <w:p w14:paraId="3A5AE80C" w14:textId="5FF04417" w:rsidR="00CE033C" w:rsidRDefault="003508A6" w:rsidP="00A07F82">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sidR="00FB76A0">
        <w:rPr>
          <w:rFonts w:eastAsiaTheme="minorEastAsia"/>
          <w:b/>
          <w:lang w:eastAsia="zh-CN"/>
        </w:rPr>
        <w:t xml:space="preserve">RAN4 should define the </w:t>
      </w:r>
      <w:proofErr w:type="spellStart"/>
      <w:r w:rsidR="00FB76A0" w:rsidRPr="00FB76A0">
        <w:rPr>
          <w:rFonts w:eastAsiaTheme="minorEastAsia"/>
          <w:b/>
          <w:lang w:eastAsia="zh-CN"/>
        </w:rPr>
        <w:t>FoM</w:t>
      </w:r>
      <w:proofErr w:type="spellEnd"/>
      <w:r w:rsidR="00FB76A0" w:rsidRPr="00FB76A0">
        <w:rPr>
          <w:rFonts w:eastAsiaTheme="minorEastAsia"/>
          <w:b/>
          <w:lang w:eastAsia="zh-CN"/>
        </w:rPr>
        <w:t xml:space="preserve"> of FR1 MIMO OTA requirement for smartphone in </w:t>
      </w:r>
      <w:r w:rsidR="00670458">
        <w:rPr>
          <w:rFonts w:eastAsiaTheme="minorEastAsia"/>
          <w:b/>
          <w:lang w:eastAsia="zh-CN"/>
        </w:rPr>
        <w:t xml:space="preserve">hand phantom </w:t>
      </w:r>
      <w:r w:rsidR="00FB76A0" w:rsidRPr="00FB76A0">
        <w:rPr>
          <w:rFonts w:eastAsiaTheme="minorEastAsia"/>
          <w:b/>
          <w:lang w:eastAsia="zh-CN"/>
        </w:rPr>
        <w:t>browsing mode</w:t>
      </w:r>
      <w:r w:rsidR="00FB76A0">
        <w:rPr>
          <w:rFonts w:eastAsiaTheme="minorEastAsia"/>
          <w:b/>
          <w:lang w:eastAsia="zh-CN"/>
        </w:rPr>
        <w:t xml:space="preserve">. The </w:t>
      </w:r>
      <w:proofErr w:type="spellStart"/>
      <w:r w:rsidR="00FB76A0">
        <w:rPr>
          <w:rFonts w:eastAsiaTheme="minorEastAsia"/>
          <w:b/>
          <w:lang w:eastAsia="zh-CN"/>
        </w:rPr>
        <w:t>FoM</w:t>
      </w:r>
      <w:proofErr w:type="spellEnd"/>
      <w:r w:rsidR="00FB76A0">
        <w:rPr>
          <w:rFonts w:eastAsiaTheme="minorEastAsia"/>
          <w:b/>
          <w:lang w:eastAsia="zh-CN"/>
        </w:rPr>
        <w:t xml:space="preserve"> of </w:t>
      </w:r>
      <w:r w:rsidR="00FB76A0" w:rsidRPr="00FB76A0">
        <w:rPr>
          <w:rFonts w:eastAsiaTheme="minorEastAsia"/>
          <w:b/>
          <w:lang w:eastAsia="zh-CN"/>
        </w:rPr>
        <w:t>FR1 MIMO OTA requirement</w:t>
      </w:r>
      <w:r w:rsidR="00FB76A0">
        <w:rPr>
          <w:rFonts w:eastAsiaTheme="minorEastAsia"/>
          <w:b/>
          <w:lang w:eastAsia="zh-CN"/>
        </w:rPr>
        <w:t xml:space="preserve"> </w:t>
      </w:r>
      <w:r w:rsidR="00670458">
        <w:rPr>
          <w:rFonts w:eastAsiaTheme="minorEastAsia"/>
          <w:b/>
          <w:lang w:eastAsia="zh-CN"/>
        </w:rPr>
        <w:t xml:space="preserve">in free space </w:t>
      </w:r>
      <w:r w:rsidR="00FB76A0">
        <w:rPr>
          <w:rFonts w:eastAsiaTheme="minorEastAsia"/>
          <w:b/>
          <w:lang w:eastAsia="zh-CN"/>
        </w:rPr>
        <w:t xml:space="preserve">can be the </w:t>
      </w:r>
      <w:r w:rsidR="00226837">
        <w:rPr>
          <w:rFonts w:eastAsiaTheme="minorEastAsia"/>
          <w:b/>
          <w:lang w:eastAsia="zh-CN"/>
        </w:rPr>
        <w:t>baseline</w:t>
      </w:r>
      <w:r w:rsidR="00FB76A0">
        <w:rPr>
          <w:rFonts w:eastAsiaTheme="minorEastAsia"/>
          <w:b/>
          <w:lang w:eastAsia="zh-CN"/>
        </w:rPr>
        <w:t xml:space="preserve">. </w:t>
      </w:r>
    </w:p>
    <w:p w14:paraId="4698530A" w14:textId="19A48005" w:rsidR="00D2509A" w:rsidRDefault="00226837" w:rsidP="00A07F82">
      <w:pPr>
        <w:jc w:val="both"/>
        <w:rPr>
          <w:rFonts w:eastAsia="等线"/>
          <w:lang w:eastAsia="zh-CN"/>
        </w:rPr>
      </w:pPr>
      <w:r>
        <w:rPr>
          <w:rFonts w:eastAsia="等线"/>
          <w:lang w:eastAsia="zh-CN"/>
        </w:rPr>
        <w:t xml:space="preserve">The </w:t>
      </w:r>
      <w:r w:rsidRPr="00670458">
        <w:rPr>
          <w:rFonts w:eastAsia="等线"/>
          <w:lang w:eastAsia="zh-CN"/>
        </w:rPr>
        <w:t>average</w:t>
      </w:r>
      <w:r>
        <w:rPr>
          <w:rFonts w:eastAsia="等线"/>
          <w:lang w:eastAsia="zh-CN"/>
        </w:rPr>
        <w:t xml:space="preserve"> TRMS for the </w:t>
      </w:r>
      <w:r>
        <w:t xml:space="preserve">hand phantom browsing mode </w:t>
      </w:r>
      <w:r w:rsidR="0086561F">
        <w:t>can be calculated in a similar way as</w:t>
      </w:r>
      <w:r w:rsidRPr="00670458">
        <w:rPr>
          <w:rFonts w:eastAsia="等线"/>
          <w:lang w:eastAsia="zh-CN"/>
        </w:rPr>
        <w:t xml:space="preserve"> </w:t>
      </w:r>
      <w:r>
        <w:rPr>
          <w:rFonts w:eastAsia="等线"/>
          <w:lang w:eastAsia="zh-CN"/>
        </w:rPr>
        <w:t>t</w:t>
      </w:r>
      <w:r w:rsidR="00670458" w:rsidRPr="00670458">
        <w:rPr>
          <w:rFonts w:eastAsia="等线"/>
          <w:lang w:eastAsia="zh-CN"/>
        </w:rPr>
        <w:t>he average</w:t>
      </w:r>
      <w:r w:rsidR="00D2509A">
        <w:rPr>
          <w:rFonts w:eastAsia="等线"/>
          <w:lang w:eastAsia="zh-CN"/>
        </w:rPr>
        <w:t xml:space="preserve"> TRS </w:t>
      </w:r>
      <w:r w:rsidR="00925F1E">
        <w:rPr>
          <w:rFonts w:eastAsia="等线"/>
          <w:lang w:eastAsia="zh-CN"/>
        </w:rPr>
        <w:t xml:space="preserve">for the </w:t>
      </w:r>
      <w:r w:rsidR="00925F1E">
        <w:t>hand phantom browsing mode</w:t>
      </w:r>
      <w:r w:rsidR="00D2509A">
        <w:rPr>
          <w:rFonts w:eastAsia="等线"/>
          <w:lang w:eastAsia="zh-CN"/>
        </w:rPr>
        <w:t xml:space="preserve"> defined in TS 38.161 [3]</w:t>
      </w:r>
      <w:r w:rsidR="0086561F">
        <w:rPr>
          <w:rFonts w:eastAsia="等线"/>
          <w:lang w:eastAsia="zh-CN"/>
        </w:rPr>
        <w:t>:</w:t>
      </w:r>
    </w:p>
    <w:tbl>
      <w:tblPr>
        <w:tblStyle w:val="af5"/>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639"/>
      </w:tblGrid>
      <w:tr w:rsidR="00D2509A" w14:paraId="3C82C3BA" w14:textId="77777777" w:rsidTr="00920F0D">
        <w:trPr>
          <w:trHeight w:val="2249"/>
        </w:trPr>
        <w:tc>
          <w:tcPr>
            <w:tcW w:w="9639" w:type="dxa"/>
            <w:tcBorders>
              <w:left w:val="single" w:sz="8" w:space="0" w:color="auto"/>
              <w:bottom w:val="single" w:sz="8" w:space="0" w:color="auto"/>
              <w:right w:val="single" w:sz="8" w:space="0" w:color="auto"/>
            </w:tcBorders>
          </w:tcPr>
          <w:p w14:paraId="1643A7E3" w14:textId="77777777" w:rsidR="006F31FC" w:rsidRDefault="006F31FC" w:rsidP="00A07F82">
            <w:pPr>
              <w:jc w:val="both"/>
            </w:pPr>
            <w:r>
              <w:t xml:space="preserve">The average measured total radiated </w:t>
            </w:r>
            <w:r w:rsidRPr="006E5BBE">
              <w:t xml:space="preserve">sensitivity (TRS) </w:t>
            </w:r>
            <w:r>
              <w:t xml:space="preserve">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3DCB54D8" w14:textId="455CDA1E" w:rsidR="00D2509A" w:rsidRPr="006F31FC" w:rsidRDefault="00000000" w:rsidP="00A07F82">
            <w:pPr>
              <w:jc w:val="both"/>
              <w:rPr>
                <w:sz w:val="18"/>
                <w:szCs w:val="18"/>
              </w:rPr>
            </w:pPr>
            <m:oMathPara>
              <m:oMath>
                <m:sSub>
                  <m:sSubPr>
                    <m:ctrlPr>
                      <w:rPr>
                        <w:rFonts w:ascii="Cambria Math" w:hAnsi="Cambria Math"/>
                        <w:i/>
                        <w:sz w:val="18"/>
                        <w:szCs w:val="18"/>
                      </w:rPr>
                    </m:ctrlPr>
                  </m:sSubPr>
                  <m:e>
                    <m:r>
                      <w:rPr>
                        <w:rFonts w:ascii="Cambria Math" w:hAnsi="Cambria Math"/>
                        <w:sz w:val="18"/>
                        <w:szCs w:val="18"/>
                      </w:rPr>
                      <m:t>TRS</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r>
                          <w:rPr>
                            <w:rFonts w:ascii="Cambria Math" w:hAnsi="Cambria Math"/>
                            <w:sz w:val="18"/>
                            <w:szCs w:val="18"/>
                          </w:rPr>
                          <m:t>6/(</m:t>
                        </m:r>
                        <m:f>
                          <m:fPr>
                            <m:ctrlPr>
                              <w:rPr>
                                <w:rFonts w:ascii="Cambria Math" w:hAnsi="Cambria Math"/>
                                <w:i/>
                                <w:sz w:val="18"/>
                                <w:szCs w:val="18"/>
                              </w:rPr>
                            </m:ctrlPr>
                          </m:fPr>
                          <m:num>
                            <m:r>
                              <w:rPr>
                                <w:rFonts w:ascii="Cambria Math" w:hAnsi="Cambria Math"/>
                                <w:sz w:val="18"/>
                                <w:szCs w:val="18"/>
                              </w:rPr>
                              <m:t>1</m:t>
                            </m:r>
                          </m:num>
                          <m:den>
                            <m:sSup>
                              <m:sSupPr>
                                <m:ctrlPr>
                                  <w:rPr>
                                    <w:rFonts w:ascii="Cambria Math" w:hAnsi="Cambria Math"/>
                                    <w:i/>
                                    <w:sz w:val="18"/>
                                    <w:szCs w:val="18"/>
                                  </w:rPr>
                                </m:ctrlPr>
                              </m:sSupPr>
                              <m:e>
                                <m:r>
                                  <w:rPr>
                                    <w:rFonts w:ascii="Cambria Math" w:hAnsi="Cambria Math"/>
                                    <w:sz w:val="18"/>
                                    <w:szCs w:val="18"/>
                                  </w:rPr>
                                  <m:t>10</m:t>
                                </m:r>
                              </m:e>
                              <m:sup>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1</m:t>
                            </m:r>
                          </m:num>
                          <m:den>
                            <m:sSup>
                              <m:sSupPr>
                                <m:ctrlPr>
                                  <w:rPr>
                                    <w:rFonts w:ascii="Cambria Math" w:hAnsi="Cambria Math"/>
                                    <w:i/>
                                    <w:sz w:val="18"/>
                                    <w:szCs w:val="18"/>
                                  </w:rPr>
                                </m:ctrlPr>
                              </m:sSupPr>
                              <m:e>
                                <m:r>
                                  <w:rPr>
                                    <w:rFonts w:ascii="Cambria Math" w:hAnsi="Cambria Math"/>
                                    <w:sz w:val="18"/>
                                    <w:szCs w:val="18"/>
                                  </w:rPr>
                                  <m:t>10</m:t>
                                </m:r>
                              </m:e>
                              <m:sup>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1</m:t>
                            </m:r>
                          </m:num>
                          <m:den>
                            <m:sSup>
                              <m:sSupPr>
                                <m:ctrlPr>
                                  <w:rPr>
                                    <w:rFonts w:ascii="Cambria Math" w:hAnsi="Cambria Math"/>
                                    <w:i/>
                                    <w:sz w:val="18"/>
                                    <w:szCs w:val="18"/>
                                  </w:rPr>
                                </m:ctrlPr>
                              </m:sSupPr>
                              <m:e>
                                <m:r>
                                  <w:rPr>
                                    <w:rFonts w:ascii="Cambria Math" w:hAnsi="Cambria Math"/>
                                    <w:sz w:val="18"/>
                                    <w:szCs w:val="18"/>
                                  </w:rPr>
                                  <m:t>10</m:t>
                                </m:r>
                              </m:e>
                              <m:sup>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1</m:t>
                            </m:r>
                          </m:num>
                          <m:den>
                            <m:sSup>
                              <m:sSupPr>
                                <m:ctrlPr>
                                  <w:rPr>
                                    <w:rFonts w:ascii="Cambria Math" w:hAnsi="Cambria Math"/>
                                    <w:i/>
                                    <w:sz w:val="18"/>
                                    <w:szCs w:val="18"/>
                                  </w:rPr>
                                </m:ctrlPr>
                              </m:sSupPr>
                              <m:e>
                                <m:r>
                                  <w:rPr>
                                    <w:rFonts w:ascii="Cambria Math" w:hAnsi="Cambria Math"/>
                                    <w:sz w:val="18"/>
                                    <w:szCs w:val="18"/>
                                  </w:rPr>
                                  <m:t>10</m:t>
                                </m:r>
                              </m:e>
                              <m:sup>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1</m:t>
                            </m:r>
                          </m:num>
                          <m:den>
                            <m:sSup>
                              <m:sSupPr>
                                <m:ctrlPr>
                                  <w:rPr>
                                    <w:rFonts w:ascii="Cambria Math" w:hAnsi="Cambria Math"/>
                                    <w:i/>
                                    <w:sz w:val="18"/>
                                    <w:szCs w:val="18"/>
                                  </w:rPr>
                                </m:ctrlPr>
                              </m:sSupPr>
                              <m:e>
                                <m:r>
                                  <w:rPr>
                                    <w:rFonts w:ascii="Cambria Math" w:hAnsi="Cambria Math"/>
                                    <w:sz w:val="18"/>
                                    <w:szCs w:val="18"/>
                                  </w:rPr>
                                  <m:t>10</m:t>
                                </m:r>
                              </m:e>
                              <m:sup>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num>
                                  <m:den>
                                    <m:r>
                                      <w:rPr>
                                        <w:rFonts w:ascii="Cambria Math" w:hAnsi="Cambria Math"/>
                                        <w:sz w:val="18"/>
                                        <w:szCs w:val="18"/>
                                      </w:rPr>
                                      <m:t>10</m:t>
                                    </m:r>
                                  </m:den>
                                </m:f>
                              </m:sup>
                            </m:sSup>
                          </m:den>
                        </m:f>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1</m:t>
                            </m:r>
                          </m:num>
                          <m:den>
                            <m:sSup>
                              <m:sSupPr>
                                <m:ctrlPr>
                                  <w:rPr>
                                    <w:rFonts w:ascii="Cambria Math" w:hAnsi="Cambria Math"/>
                                    <w:i/>
                                    <w:sz w:val="18"/>
                                    <w:szCs w:val="18"/>
                                  </w:rPr>
                                </m:ctrlPr>
                              </m:sSupPr>
                              <m:e>
                                <m:r>
                                  <w:rPr>
                                    <w:rFonts w:ascii="Cambria Math" w:hAnsi="Cambria Math"/>
                                    <w:sz w:val="18"/>
                                    <w:szCs w:val="18"/>
                                  </w:rPr>
                                  <m:t>10</m:t>
                                </m:r>
                              </m:e>
                              <m:sup>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num>
                                  <m:den>
                                    <m:r>
                                      <w:rPr>
                                        <w:rFonts w:ascii="Cambria Math" w:hAnsi="Cambria Math"/>
                                        <w:sz w:val="18"/>
                                        <w:szCs w:val="18"/>
                                      </w:rPr>
                                      <m:t>10</m:t>
                                    </m:r>
                                  </m:den>
                                </m:f>
                              </m:sup>
                            </m:sSup>
                          </m:den>
                        </m:f>
                        <m:r>
                          <w:rPr>
                            <w:rFonts w:ascii="Cambria Math" w:hAnsi="Cambria Math"/>
                            <w:sz w:val="18"/>
                            <w:szCs w:val="18"/>
                          </w:rPr>
                          <m:t>)</m:t>
                        </m:r>
                      </m:e>
                    </m:d>
                  </m:e>
                </m:func>
              </m:oMath>
            </m:oMathPara>
          </w:p>
        </w:tc>
      </w:tr>
    </w:tbl>
    <w:p w14:paraId="65FEDAEF" w14:textId="3734AB7D" w:rsidR="004F2708" w:rsidRDefault="0034181F" w:rsidP="00A07F82">
      <w:pPr>
        <w:jc w:val="both"/>
      </w:pPr>
      <w:r>
        <w:t>That is, t</w:t>
      </w:r>
      <w:r w:rsidR="004F2708">
        <w:t xml:space="preserve">he average TRMS of </w:t>
      </w:r>
      <w:proofErr w:type="gramStart"/>
      <w:r w:rsidR="004F2708">
        <w:t>left hand</w:t>
      </w:r>
      <w:proofErr w:type="gramEnd"/>
      <w:r w:rsidR="004F2708">
        <w:t xml:space="preserve"> phantom browsing mode and right hand phantom browsing mode, </w:t>
      </w:r>
      <w:r w:rsidR="00451833">
        <w:t>can be</w:t>
      </w:r>
      <w:r w:rsidR="004F2708">
        <w:t xml:space="preserve"> defined as the FR1 MIMO OTA requirement for smartphone in hand phantom browsing mode. The averaging shall be done in</w:t>
      </w:r>
      <w:r w:rsidR="004F2708" w:rsidRPr="004F2708">
        <w:t xml:space="preserve"> </w:t>
      </w:r>
      <w:r w:rsidR="004F2708">
        <w:t xml:space="preserve">linear scale for the TRMS results of both </w:t>
      </w:r>
      <w:proofErr w:type="gramStart"/>
      <w:r w:rsidR="004F2708">
        <w:t>right and left hand</w:t>
      </w:r>
      <w:proofErr w:type="gramEnd"/>
      <w:r w:rsidR="004F2708">
        <w:t xml:space="preserve"> phantom measurements, according to the formula:</w:t>
      </w:r>
    </w:p>
    <w:p w14:paraId="2C6DF63E" w14:textId="36F05604" w:rsidR="00051C1D" w:rsidRPr="00585194" w:rsidRDefault="00585194" w:rsidP="00A07F82">
      <w:pPr>
        <w:jc w:val="both"/>
        <w:rPr>
          <w:rFonts w:eastAsiaTheme="minorEastAsia"/>
          <w:lang w:eastAsia="en-US"/>
        </w:rPr>
      </w:pPr>
      <m:oMathPara>
        <m:oMath>
          <m:r>
            <w:rPr>
              <w:rFonts w:ascii="Cambria Math" w:hAnsi="Cambria Math"/>
            </w:rPr>
            <m:t>TRM</m:t>
          </m:r>
          <m:sSub>
            <m:sSubPr>
              <m:ctrlPr>
                <w:rPr>
                  <w:rFonts w:ascii="Cambria Math" w:hAnsi="Cambria Math"/>
                  <w:i/>
                </w:rPr>
              </m:ctrlPr>
            </m:sSubPr>
            <m:e>
              <m:r>
                <w:rPr>
                  <w:rFonts w:ascii="Cambria Math" w:hAnsi="Cambria Math"/>
                </w:rPr>
                <m:t>S</m:t>
              </m:r>
            </m:e>
            <m:sub>
              <m:r>
                <w:rPr>
                  <w:rFonts w:ascii="Cambria Math" w:hAnsi="Cambria Math"/>
                </w:rPr>
                <m:t>average,70</m:t>
              </m:r>
            </m:sub>
          </m:sSub>
          <m:r>
            <w:rPr>
              <w:rFonts w:ascii="Cambria Math" w:hAnsi="Cambria Math"/>
            </w:rPr>
            <m:t>=10</m:t>
          </m:r>
          <m:func>
            <m:funcPr>
              <m:ctrlPr>
                <w:rPr>
                  <w:rFonts w:ascii="Cambria Math" w:hAnsi="Cambria Math"/>
                  <w:i/>
                </w:rPr>
              </m:ctrlPr>
            </m:funcPr>
            <m:fName>
              <m:r>
                <m:rPr>
                  <m:sty m:val="p"/>
                </m:rPr>
                <w:rPr>
                  <w:rFonts w:ascii="Cambria Math" w:hAnsi="Cambria Math"/>
                </w:rPr>
                <m:t>log</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2</m:t>
                      </m:r>
                    </m:num>
                    <m:den>
                      <m:d>
                        <m:dPr>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10</m:t>
                                  </m:r>
                                </m:e>
                                <m:sup>
                                  <m:f>
                                    <m:fPr>
                                      <m:type m:val="lin"/>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left,70</m:t>
                                          </m:r>
                                        </m:sub>
                                      </m:sSub>
                                    </m:num>
                                    <m:den>
                                      <m:r>
                                        <w:rPr>
                                          <w:rFonts w:ascii="Cambria Math" w:hAnsi="Cambria Math"/>
                                        </w:rPr>
                                        <m:t>10</m:t>
                                      </m:r>
                                    </m:den>
                                  </m:f>
                                </m:sup>
                              </m:sSup>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sSup>
                                <m:sSupPr>
                                  <m:ctrlPr>
                                    <w:rPr>
                                      <w:rFonts w:ascii="Cambria Math" w:hAnsi="Cambria Math"/>
                                      <w:i/>
                                    </w:rPr>
                                  </m:ctrlPr>
                                </m:sSupPr>
                                <m:e>
                                  <m:r>
                                    <w:rPr>
                                      <w:rFonts w:ascii="Cambria Math" w:hAnsi="Cambria Math"/>
                                    </w:rPr>
                                    <m:t>0</m:t>
                                  </m:r>
                                </m:e>
                                <m:sup>
                                  <m:f>
                                    <m:fPr>
                                      <m:type m:val="lin"/>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right,70</m:t>
                                          </m:r>
                                        </m:sub>
                                      </m:sSub>
                                    </m:num>
                                    <m:den>
                                      <m:r>
                                        <w:rPr>
                                          <w:rFonts w:ascii="Cambria Math" w:hAnsi="Cambria Math"/>
                                        </w:rPr>
                                        <m:t>10</m:t>
                                      </m:r>
                                    </m:den>
                                  </m:f>
                                </m:sup>
                              </m:sSup>
                            </m:den>
                          </m:f>
                        </m:e>
                      </m:d>
                    </m:den>
                  </m:f>
                </m:e>
              </m:d>
            </m:e>
          </m:func>
        </m:oMath>
      </m:oMathPara>
    </w:p>
    <w:p w14:paraId="4404B813" w14:textId="77777777" w:rsidR="00AF4C91" w:rsidRDefault="00AF4C91" w:rsidP="00A07F82">
      <w:pPr>
        <w:jc w:val="both"/>
      </w:pPr>
      <w:proofErr w:type="gramStart"/>
      <w:r>
        <w:t>where</w:t>
      </w:r>
      <w:proofErr w:type="gramEnd"/>
    </w:p>
    <w:p w14:paraId="04168C9E" w14:textId="77777777" w:rsidR="00AF4C91" w:rsidRDefault="00AF4C91" w:rsidP="00A07F82">
      <w:pPr>
        <w:pStyle w:val="EQ"/>
        <w:jc w:val="both"/>
        <w:rPr>
          <w:noProof w:val="0"/>
          <w:lang w:eastAsia="en-GB"/>
        </w:rPr>
      </w:pPr>
      <w:r>
        <w:rPr>
          <w:rFonts w:ascii="Times New Roman" w:hAnsi="Times New Roman" w:cs="Times New Roman"/>
          <w:noProof w:val="0"/>
          <w:position w:val="-30"/>
          <w:sz w:val="20"/>
          <w:szCs w:val="20"/>
          <w:lang w:val="en-GB"/>
        </w:rPr>
        <w:object w:dxaOrig="6497" w:dyaOrig="720" w14:anchorId="5EC19883">
          <v:shape id="_x0000_i1027" type="#_x0000_t75" style="width:324.7pt;height:36pt" o:ole="">
            <v:imagedata r:id="rId10" o:title=""/>
          </v:shape>
          <o:OLEObject Type="Embed" ProgID="Equation.DSMT4" ShapeID="_x0000_i1027" DrawAspect="Content" ObjectID="_1726085610" r:id="rId12"/>
        </w:object>
      </w:r>
    </w:p>
    <w:p w14:paraId="7C176C49" w14:textId="25663C79" w:rsidR="00925F1E" w:rsidRPr="00051C1D" w:rsidRDefault="00AF4C91" w:rsidP="00A07F82">
      <w:pPr>
        <w:jc w:val="both"/>
        <w:rPr>
          <w:rFonts w:eastAsiaTheme="minorEastAsia"/>
          <w:bCs/>
          <w:lang w:eastAsia="zh-CN"/>
        </w:rPr>
      </w:pPr>
      <w:r>
        <w:lastRenderedPageBreak/>
        <w:t xml:space="preserve">Such that </w:t>
      </w:r>
      <w:r>
        <w:rPr>
          <w:i/>
        </w:rPr>
        <w:t>MODE</w:t>
      </w:r>
      <w:r>
        <w:t xml:space="preserve"> is one of {</w:t>
      </w:r>
      <w:r w:rsidR="00365E38">
        <w:rPr>
          <w:i/>
        </w:rPr>
        <w:t>left</w:t>
      </w:r>
      <w:r>
        <w:rPr>
          <w:i/>
        </w:rPr>
        <w:t xml:space="preserve">, </w:t>
      </w:r>
      <w:r w:rsidR="00365E38">
        <w:rPr>
          <w:i/>
        </w:rPr>
        <w:t>right</w:t>
      </w:r>
      <w:r>
        <w:t>}, and {</w:t>
      </w:r>
      <w:r>
        <w:rPr>
          <w:i/>
        </w:rPr>
        <w:t>P</w:t>
      </w:r>
      <w:r>
        <w:rPr>
          <w:i/>
          <w:vertAlign w:val="subscript"/>
        </w:rPr>
        <w:t>MODE,70,0</w:t>
      </w:r>
      <w:r>
        <w:rPr>
          <w:i/>
        </w:rPr>
        <w:t>, …, P</w:t>
      </w:r>
      <w:r>
        <w:rPr>
          <w:i/>
          <w:vertAlign w:val="subscript"/>
        </w:rPr>
        <w:t>MODE,70,11</w:t>
      </w:r>
      <w:r>
        <w:t>} are the measured sensitivity values at each azimuth position at the 70% throughput outage.</w:t>
      </w:r>
    </w:p>
    <w:p w14:paraId="21AC419E" w14:textId="77777777" w:rsidR="003E5AEB" w:rsidRPr="003E5AEB" w:rsidRDefault="00D41864" w:rsidP="00A07F82">
      <w:pPr>
        <w:jc w:val="both"/>
        <w:rPr>
          <w:b/>
        </w:rPr>
      </w:pPr>
      <w:r w:rsidRPr="003E5AEB">
        <w:rPr>
          <w:rFonts w:eastAsiaTheme="minorEastAsia" w:hint="eastAsia"/>
          <w:b/>
          <w:lang w:eastAsia="zh-CN"/>
        </w:rPr>
        <w:t>P</w:t>
      </w:r>
      <w:r w:rsidRPr="003E5AEB">
        <w:rPr>
          <w:rFonts w:eastAsiaTheme="minorEastAsia"/>
          <w:b/>
          <w:lang w:eastAsia="zh-CN"/>
        </w:rPr>
        <w:t>roposal 2:</w:t>
      </w:r>
      <w:r w:rsidR="003D3AE0" w:rsidRPr="003E5AEB">
        <w:rPr>
          <w:rFonts w:eastAsiaTheme="minorEastAsia"/>
          <w:b/>
          <w:lang w:eastAsia="zh-CN"/>
        </w:rPr>
        <w:t xml:space="preserve"> </w:t>
      </w:r>
      <w:r w:rsidR="003E5AEB" w:rsidRPr="003E5AEB">
        <w:rPr>
          <w:b/>
        </w:rPr>
        <w:t xml:space="preserve">The average TRMS of </w:t>
      </w:r>
      <w:proofErr w:type="gramStart"/>
      <w:r w:rsidR="003E5AEB" w:rsidRPr="003E5AEB">
        <w:rPr>
          <w:b/>
        </w:rPr>
        <w:t>left hand</w:t>
      </w:r>
      <w:proofErr w:type="gramEnd"/>
      <w:r w:rsidR="003E5AEB" w:rsidRPr="003E5AEB">
        <w:rPr>
          <w:b/>
        </w:rPr>
        <w:t xml:space="preserve"> phantom browsing mode and right hand phantom browsing mode, is defined as the FR1 MIMO OTA requirement for smartphone in hand phantom browsing mode. The averaging shall be done in linear scale for the TRMS results of both </w:t>
      </w:r>
      <w:proofErr w:type="gramStart"/>
      <w:r w:rsidR="003E5AEB" w:rsidRPr="003E5AEB">
        <w:rPr>
          <w:b/>
        </w:rPr>
        <w:t>right and left hand</w:t>
      </w:r>
      <w:proofErr w:type="gramEnd"/>
      <w:r w:rsidR="003E5AEB" w:rsidRPr="003E5AEB">
        <w:rPr>
          <w:b/>
        </w:rPr>
        <w:t xml:space="preserve"> phantom measurements, according to the formula:</w:t>
      </w:r>
    </w:p>
    <w:p w14:paraId="685E207D" w14:textId="51082B2F" w:rsidR="003E5AEB" w:rsidRPr="003E5AEB" w:rsidRDefault="003E5AEB" w:rsidP="00A07F82">
      <w:pPr>
        <w:jc w:val="both"/>
        <w:rPr>
          <w:rFonts w:eastAsiaTheme="minorEastAsia"/>
          <w:b/>
          <w:lang w:eastAsia="en-US"/>
        </w:rPr>
      </w:pPr>
      <m:oMathPara>
        <m:oMath>
          <m:r>
            <m:rPr>
              <m:sty m:val="bi"/>
            </m:rPr>
            <w:rPr>
              <w:rFonts w:ascii="Cambria Math" w:hAnsi="Cambria Math"/>
            </w:rPr>
            <m:t>TRM</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average,70</m:t>
              </m:r>
            </m:sub>
          </m:sSub>
          <m:r>
            <m:rPr>
              <m:sty m:val="bi"/>
            </m:rPr>
            <w:rPr>
              <w:rFonts w:ascii="Cambria Math" w:hAnsi="Cambria Math"/>
            </w:rPr>
            <m:t>=10</m:t>
          </m:r>
          <m:func>
            <m:funcPr>
              <m:ctrlPr>
                <w:rPr>
                  <w:rFonts w:ascii="Cambria Math" w:hAnsi="Cambria Math"/>
                  <w:b/>
                  <w:i/>
                </w:rPr>
              </m:ctrlPr>
            </m:funcPr>
            <m:fName>
              <m:r>
                <m:rPr>
                  <m:sty m:val="b"/>
                </m:rPr>
                <w:rPr>
                  <w:rFonts w:ascii="Cambria Math" w:hAnsi="Cambria Math"/>
                </w:rPr>
                <m:t>log</m:t>
              </m:r>
            </m:fName>
            <m:e>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2</m:t>
                      </m:r>
                    </m:num>
                    <m:den>
                      <m:d>
                        <m:dPr>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sSup>
                                <m:sSupPr>
                                  <m:ctrlPr>
                                    <w:rPr>
                                      <w:rFonts w:ascii="Cambria Math" w:hAnsi="Cambria Math"/>
                                      <w:b/>
                                      <w:i/>
                                    </w:rPr>
                                  </m:ctrlPr>
                                </m:sSupPr>
                                <m:e>
                                  <m:r>
                                    <m:rPr>
                                      <m:sty m:val="bi"/>
                                    </m:rPr>
                                    <w:rPr>
                                      <w:rFonts w:ascii="Cambria Math" w:hAnsi="Cambria Math"/>
                                    </w:rPr>
                                    <m:t>10</m:t>
                                  </m:r>
                                </m:e>
                                <m:sup>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left,70</m:t>
                                          </m:r>
                                        </m:sub>
                                      </m:sSub>
                                    </m:num>
                                    <m:den>
                                      <m:r>
                                        <m:rPr>
                                          <m:sty m:val="bi"/>
                                        </m:rPr>
                                        <w:rPr>
                                          <w:rFonts w:ascii="Cambria Math" w:hAnsi="Cambria Math"/>
                                        </w:rPr>
                                        <m:t>10</m:t>
                                      </m:r>
                                    </m:den>
                                  </m:f>
                                </m:sup>
                              </m:sSup>
                            </m:den>
                          </m:f>
                          <m:r>
                            <m:rPr>
                              <m:sty m:val="bi"/>
                            </m:rPr>
                            <w:rPr>
                              <w:rFonts w:ascii="Cambria Math" w:hAnsi="Cambria Math"/>
                            </w:rPr>
                            <m:t>+</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1</m:t>
                              </m:r>
                              <m:sSup>
                                <m:sSupPr>
                                  <m:ctrlPr>
                                    <w:rPr>
                                      <w:rFonts w:ascii="Cambria Math" w:hAnsi="Cambria Math"/>
                                      <w:b/>
                                      <w:i/>
                                    </w:rPr>
                                  </m:ctrlPr>
                                </m:sSupPr>
                                <m:e>
                                  <m:r>
                                    <m:rPr>
                                      <m:sty m:val="bi"/>
                                    </m:rPr>
                                    <w:rPr>
                                      <w:rFonts w:ascii="Cambria Math" w:hAnsi="Cambria Math"/>
                                    </w:rPr>
                                    <m:t>0</m:t>
                                  </m:r>
                                </m:e>
                                <m:sup>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right,70</m:t>
                                          </m:r>
                                        </m:sub>
                                      </m:sSub>
                                    </m:num>
                                    <m:den>
                                      <m:r>
                                        <m:rPr>
                                          <m:sty m:val="bi"/>
                                        </m:rPr>
                                        <w:rPr>
                                          <w:rFonts w:ascii="Cambria Math" w:hAnsi="Cambria Math"/>
                                        </w:rPr>
                                        <m:t>10</m:t>
                                      </m:r>
                                    </m:den>
                                  </m:f>
                                </m:sup>
                              </m:sSup>
                            </m:den>
                          </m:f>
                        </m:e>
                      </m:d>
                    </m:den>
                  </m:f>
                </m:e>
              </m:d>
            </m:e>
          </m:func>
        </m:oMath>
      </m:oMathPara>
    </w:p>
    <w:p w14:paraId="7E11504B" w14:textId="77777777" w:rsidR="003E5AEB" w:rsidRPr="003E5AEB" w:rsidRDefault="003E5AEB" w:rsidP="00A07F82">
      <w:pPr>
        <w:jc w:val="both"/>
        <w:rPr>
          <w:b/>
        </w:rPr>
      </w:pPr>
      <w:proofErr w:type="gramStart"/>
      <w:r w:rsidRPr="003E5AEB">
        <w:rPr>
          <w:b/>
        </w:rPr>
        <w:t>where</w:t>
      </w:r>
      <w:proofErr w:type="gramEnd"/>
    </w:p>
    <w:p w14:paraId="79425B3B" w14:textId="77777777" w:rsidR="003E5AEB" w:rsidRPr="003E5AEB" w:rsidRDefault="003E5AEB" w:rsidP="00A07F82">
      <w:pPr>
        <w:pStyle w:val="EQ"/>
        <w:jc w:val="both"/>
        <w:rPr>
          <w:b/>
          <w:noProof w:val="0"/>
          <w:lang w:eastAsia="en-GB"/>
        </w:rPr>
      </w:pPr>
      <w:r w:rsidRPr="003E5AEB">
        <w:rPr>
          <w:rFonts w:ascii="Times New Roman" w:hAnsi="Times New Roman" w:cs="Times New Roman"/>
          <w:b/>
          <w:noProof w:val="0"/>
          <w:position w:val="-30"/>
          <w:sz w:val="20"/>
          <w:szCs w:val="20"/>
          <w:lang w:val="en-GB"/>
        </w:rPr>
        <w:object w:dxaOrig="6497" w:dyaOrig="720" w14:anchorId="48B6A387">
          <v:shape id="_x0000_i1028" type="#_x0000_t75" style="width:324.7pt;height:36pt" o:ole="">
            <v:imagedata r:id="rId10" o:title=""/>
          </v:shape>
          <o:OLEObject Type="Embed" ProgID="Equation.DSMT4" ShapeID="_x0000_i1028" DrawAspect="Content" ObjectID="_1726085611" r:id="rId13"/>
        </w:object>
      </w:r>
    </w:p>
    <w:p w14:paraId="01B2EEBB" w14:textId="77777777" w:rsidR="003E5AEB" w:rsidRPr="003E5AEB" w:rsidRDefault="003E5AEB" w:rsidP="00A07F82">
      <w:pPr>
        <w:jc w:val="both"/>
        <w:rPr>
          <w:rFonts w:eastAsiaTheme="minorEastAsia"/>
          <w:b/>
          <w:lang w:eastAsia="zh-CN"/>
        </w:rPr>
      </w:pPr>
      <w:r w:rsidRPr="003E5AEB">
        <w:rPr>
          <w:b/>
        </w:rPr>
        <w:t xml:space="preserve">Such that </w:t>
      </w:r>
      <w:r w:rsidRPr="003E5AEB">
        <w:rPr>
          <w:b/>
          <w:i/>
        </w:rPr>
        <w:t>MODE</w:t>
      </w:r>
      <w:r w:rsidRPr="003E5AEB">
        <w:rPr>
          <w:b/>
        </w:rPr>
        <w:t xml:space="preserve"> is one of {</w:t>
      </w:r>
      <w:r w:rsidRPr="003E5AEB">
        <w:rPr>
          <w:b/>
          <w:i/>
        </w:rPr>
        <w:t>left, right</w:t>
      </w:r>
      <w:r w:rsidRPr="003E5AEB">
        <w:rPr>
          <w:b/>
        </w:rPr>
        <w:t>}, and {</w:t>
      </w:r>
      <w:r w:rsidRPr="003E5AEB">
        <w:rPr>
          <w:b/>
          <w:i/>
        </w:rPr>
        <w:t>P</w:t>
      </w:r>
      <w:r w:rsidRPr="003E5AEB">
        <w:rPr>
          <w:b/>
          <w:i/>
          <w:vertAlign w:val="subscript"/>
        </w:rPr>
        <w:t>MODE,70,0</w:t>
      </w:r>
      <w:r w:rsidRPr="003E5AEB">
        <w:rPr>
          <w:b/>
          <w:i/>
        </w:rPr>
        <w:t>, …, P</w:t>
      </w:r>
      <w:r w:rsidRPr="003E5AEB">
        <w:rPr>
          <w:b/>
          <w:i/>
          <w:vertAlign w:val="subscript"/>
        </w:rPr>
        <w:t>MODE,70,11</w:t>
      </w:r>
      <w:r w:rsidRPr="003E5AEB">
        <w:rPr>
          <w:b/>
        </w:rPr>
        <w:t>} are the measured sensitivity values at each azimuth position at the 70% throughput outage.</w:t>
      </w:r>
    </w:p>
    <w:p w14:paraId="33A21F06" w14:textId="52D143E4" w:rsidR="00DE44E3" w:rsidRDefault="00DE44E3" w:rsidP="00DE44E3">
      <w:pPr>
        <w:jc w:val="both"/>
        <w:rPr>
          <w:rFonts w:eastAsiaTheme="minorEastAsia"/>
          <w:bCs/>
          <w:lang w:eastAsia="zh-CN"/>
        </w:rPr>
      </w:pPr>
      <w:r w:rsidRPr="00347F38">
        <w:rPr>
          <w:rFonts w:eastAsiaTheme="minorEastAsia" w:hint="eastAsia"/>
          <w:bCs/>
          <w:lang w:eastAsia="zh-CN"/>
        </w:rPr>
        <w:t>R</w:t>
      </w:r>
      <w:r w:rsidRPr="00347F38">
        <w:rPr>
          <w:rFonts w:eastAsiaTheme="minorEastAsia"/>
          <w:bCs/>
          <w:lang w:eastAsia="zh-CN"/>
        </w:rPr>
        <w:t xml:space="preserve">egarding the </w:t>
      </w:r>
      <w:r w:rsidR="00915032" w:rsidRPr="00915032">
        <w:rPr>
          <w:rFonts w:eastAsiaTheme="minorEastAsia"/>
          <w:bCs/>
          <w:lang w:eastAsia="zh-CN"/>
        </w:rPr>
        <w:t>additional criterion</w:t>
      </w:r>
      <w:r w:rsidR="00915032">
        <w:rPr>
          <w:rFonts w:eastAsiaTheme="minorEastAsia"/>
          <w:bCs/>
          <w:lang w:eastAsia="zh-CN"/>
        </w:rPr>
        <w:t xml:space="preserve">, </w:t>
      </w:r>
      <w:r w:rsidR="00FB315C">
        <w:rPr>
          <w:rFonts w:eastAsiaTheme="minorEastAsia"/>
          <w:bCs/>
          <w:lang w:eastAsia="zh-CN"/>
        </w:rPr>
        <w:t>according to</w:t>
      </w:r>
      <w:r w:rsidR="00347F38" w:rsidRPr="00347F38">
        <w:rPr>
          <w:rFonts w:eastAsiaTheme="minorEastAsia"/>
          <w:bCs/>
          <w:lang w:eastAsia="zh-CN"/>
        </w:rPr>
        <w:t xml:space="preserve"> the measurement results of commercial devices submitted to 3GPP RAN4</w:t>
      </w:r>
      <w:r w:rsidR="004B254B">
        <w:rPr>
          <w:rFonts w:eastAsiaTheme="minorEastAsia"/>
          <w:bCs/>
          <w:lang w:eastAsia="zh-CN"/>
        </w:rPr>
        <w:t xml:space="preserve"> </w:t>
      </w:r>
      <w:r w:rsidR="00347F38" w:rsidRPr="00347F38">
        <w:rPr>
          <w:rFonts w:eastAsiaTheme="minorEastAsia"/>
          <w:bCs/>
          <w:lang w:eastAsia="zh-CN"/>
        </w:rPr>
        <w:t>[</w:t>
      </w:r>
      <w:r w:rsidR="00423EEA">
        <w:rPr>
          <w:rFonts w:eastAsiaTheme="minorEastAsia"/>
          <w:bCs/>
          <w:lang w:eastAsia="zh-CN"/>
        </w:rPr>
        <w:t>4</w:t>
      </w:r>
      <w:r w:rsidR="00347F38" w:rsidRPr="00347F38">
        <w:rPr>
          <w:rFonts w:eastAsiaTheme="minorEastAsia"/>
          <w:bCs/>
          <w:lang w:eastAsia="zh-CN"/>
        </w:rPr>
        <w:t>-</w:t>
      </w:r>
      <w:r w:rsidR="00915032">
        <w:rPr>
          <w:rFonts w:eastAsiaTheme="minorEastAsia"/>
          <w:bCs/>
          <w:lang w:eastAsia="zh-CN"/>
        </w:rPr>
        <w:t>9</w:t>
      </w:r>
      <w:r w:rsidR="00347F38" w:rsidRPr="00347F38">
        <w:rPr>
          <w:rFonts w:eastAsiaTheme="minorEastAsia"/>
          <w:bCs/>
          <w:lang w:eastAsia="zh-CN"/>
        </w:rPr>
        <w:t xml:space="preserve">], we can find that all </w:t>
      </w:r>
      <w:r w:rsidR="00915032">
        <w:rPr>
          <w:rFonts w:eastAsiaTheme="minorEastAsia"/>
          <w:bCs/>
          <w:lang w:eastAsia="zh-CN"/>
        </w:rPr>
        <w:t xml:space="preserve">the </w:t>
      </w:r>
      <w:r w:rsidR="00347F38" w:rsidRPr="00347F38">
        <w:rPr>
          <w:rFonts w:eastAsiaTheme="minorEastAsia"/>
          <w:bCs/>
          <w:lang w:eastAsia="zh-CN"/>
        </w:rPr>
        <w:t>devices can achieve 70% and 90% TP in all 12 UE orientations</w:t>
      </w:r>
      <w:r w:rsidR="00915032">
        <w:rPr>
          <w:rFonts w:eastAsiaTheme="minorEastAsia"/>
          <w:bCs/>
          <w:lang w:eastAsia="zh-CN"/>
        </w:rPr>
        <w:t xml:space="preserve"> in free space</w:t>
      </w:r>
      <w:r w:rsidR="00347F38" w:rsidRPr="00347F38">
        <w:rPr>
          <w:rFonts w:eastAsiaTheme="minorEastAsia"/>
          <w:bCs/>
          <w:lang w:eastAsia="zh-CN"/>
        </w:rPr>
        <w:t>.</w:t>
      </w:r>
      <w:r w:rsidR="00915032">
        <w:rPr>
          <w:rFonts w:eastAsiaTheme="minorEastAsia"/>
          <w:bCs/>
          <w:lang w:eastAsia="zh-CN"/>
        </w:rPr>
        <w:t xml:space="preserve"> Thus, the </w:t>
      </w:r>
      <w:r w:rsidR="00915032" w:rsidRPr="00915032">
        <w:rPr>
          <w:rFonts w:eastAsiaTheme="minorEastAsia"/>
          <w:bCs/>
          <w:lang w:eastAsia="zh-CN"/>
        </w:rPr>
        <w:t xml:space="preserve">additional criterion in azimuthal orientations </w:t>
      </w:r>
      <w:r w:rsidR="00D17664">
        <w:rPr>
          <w:rFonts w:eastAsiaTheme="minorEastAsia"/>
          <w:bCs/>
          <w:lang w:eastAsia="zh-CN"/>
        </w:rPr>
        <w:t xml:space="preserve">for free space can be reused for hand phantom mode. </w:t>
      </w:r>
    </w:p>
    <w:p w14:paraId="362522FB" w14:textId="6D3C8A80" w:rsidR="00DE44E3" w:rsidRPr="00F20727" w:rsidRDefault="00DE44E3" w:rsidP="00DE44E3">
      <w:pPr>
        <w:jc w:val="both"/>
        <w:rPr>
          <w:rFonts w:eastAsiaTheme="minorEastAsia"/>
          <w:b/>
          <w:lang w:eastAsia="zh-CN"/>
        </w:rPr>
      </w:pPr>
      <w:r w:rsidRPr="00DE44E3">
        <w:rPr>
          <w:rFonts w:eastAsiaTheme="minorEastAsia" w:hint="eastAsia"/>
          <w:b/>
          <w:lang w:eastAsia="zh-CN"/>
        </w:rPr>
        <w:t>Proposal</w:t>
      </w:r>
      <w:r w:rsidRPr="00DE44E3">
        <w:rPr>
          <w:rFonts w:eastAsiaTheme="minorEastAsia"/>
          <w:b/>
          <w:lang w:eastAsia="zh-CN"/>
        </w:rPr>
        <w:t xml:space="preserve"> </w:t>
      </w:r>
      <w:r w:rsidR="004B254B">
        <w:rPr>
          <w:rFonts w:eastAsiaTheme="minorEastAsia"/>
          <w:b/>
          <w:lang w:eastAsia="zh-CN"/>
        </w:rPr>
        <w:t>3</w:t>
      </w:r>
      <w:r w:rsidRPr="00DE44E3">
        <w:rPr>
          <w:rFonts w:eastAsiaTheme="minorEastAsia"/>
          <w:b/>
          <w:lang w:eastAsia="zh-CN"/>
        </w:rPr>
        <w:t xml:space="preserve">: </w:t>
      </w:r>
      <w:r w:rsidR="00D17664">
        <w:rPr>
          <w:rFonts w:eastAsiaTheme="minorEastAsia" w:hint="eastAsia"/>
          <w:b/>
          <w:lang w:eastAsia="zh-CN"/>
        </w:rPr>
        <w:t>For</w:t>
      </w:r>
      <w:r w:rsidR="00D17664">
        <w:rPr>
          <w:rFonts w:eastAsiaTheme="minorEastAsia"/>
          <w:b/>
          <w:lang w:eastAsia="zh-CN"/>
        </w:rPr>
        <w:t xml:space="preserve"> hand phantom browsing mode, c</w:t>
      </w:r>
      <w:r w:rsidRPr="00DE44E3">
        <w:rPr>
          <w:rFonts w:eastAsiaTheme="minorEastAsia"/>
          <w:b/>
          <w:lang w:eastAsia="zh-CN"/>
        </w:rPr>
        <w:t>onsider reusing the</w:t>
      </w:r>
      <w:bookmarkStart w:id="13" w:name="OLE_LINK17"/>
      <w:r w:rsidRPr="00DE44E3">
        <w:rPr>
          <w:rFonts w:eastAsiaTheme="minorEastAsia"/>
          <w:b/>
          <w:lang w:eastAsia="zh-CN"/>
        </w:rPr>
        <w:t xml:space="preserve"> additional criterion in azimuthal orientations </w:t>
      </w:r>
      <w:bookmarkEnd w:id="13"/>
      <w:r w:rsidR="00D17664">
        <w:rPr>
          <w:rFonts w:eastAsiaTheme="minorEastAsia"/>
          <w:b/>
          <w:lang w:eastAsia="zh-CN"/>
        </w:rPr>
        <w:t>for</w:t>
      </w:r>
      <w:r w:rsidRPr="00DE44E3">
        <w:rPr>
          <w:rFonts w:eastAsiaTheme="minorEastAsia"/>
          <w:b/>
          <w:lang w:eastAsia="zh-CN"/>
        </w:rPr>
        <w:t xml:space="preserve"> </w:t>
      </w:r>
      <w:r w:rsidR="00D17664">
        <w:rPr>
          <w:rFonts w:eastAsiaTheme="minorEastAsia"/>
          <w:b/>
          <w:lang w:eastAsia="zh-CN"/>
        </w:rPr>
        <w:t>f</w:t>
      </w:r>
      <w:r w:rsidRPr="00DE44E3">
        <w:rPr>
          <w:rFonts w:eastAsiaTheme="minorEastAsia"/>
          <w:b/>
          <w:lang w:eastAsia="zh-CN"/>
        </w:rPr>
        <w:t xml:space="preserve">ree </w:t>
      </w:r>
      <w:r w:rsidR="00D17664">
        <w:rPr>
          <w:rFonts w:eastAsiaTheme="minorEastAsia"/>
          <w:b/>
          <w:lang w:eastAsia="zh-CN"/>
        </w:rPr>
        <w:t>s</w:t>
      </w:r>
      <w:r w:rsidRPr="00DE44E3">
        <w:rPr>
          <w:rFonts w:eastAsiaTheme="minorEastAsia"/>
          <w:b/>
          <w:lang w:eastAsia="zh-CN"/>
        </w:rPr>
        <w:t>pace</w:t>
      </w:r>
      <w:r w:rsidR="00D17664">
        <w:rPr>
          <w:rFonts w:eastAsiaTheme="minorEastAsia"/>
          <w:b/>
          <w:lang w:eastAsia="zh-CN"/>
        </w:rPr>
        <w:t xml:space="preserve"> mode.</w:t>
      </w:r>
    </w:p>
    <w:p w14:paraId="233CE5FE" w14:textId="725014AA" w:rsidR="00CE033C" w:rsidRPr="00DE44E3" w:rsidRDefault="00CE033C" w:rsidP="00A07F82">
      <w:pPr>
        <w:jc w:val="both"/>
        <w:rPr>
          <w:rFonts w:eastAsiaTheme="minorEastAsia"/>
          <w:b/>
          <w:lang w:eastAsia="zh-CN"/>
        </w:rPr>
      </w:pPr>
    </w:p>
    <w:p w14:paraId="0535C455" w14:textId="35DC8E80" w:rsidR="00CE033C" w:rsidRPr="003508A6" w:rsidRDefault="00CE033C" w:rsidP="00A07F82">
      <w:pPr>
        <w:numPr>
          <w:ilvl w:val="1"/>
          <w:numId w:val="37"/>
        </w:numPr>
        <w:jc w:val="both"/>
        <w:rPr>
          <w:rFonts w:eastAsia="Batang"/>
          <w:b/>
          <w:sz w:val="22"/>
        </w:rPr>
      </w:pPr>
      <w:r w:rsidRPr="003508A6">
        <w:rPr>
          <w:rFonts w:eastAsia="Batang"/>
          <w:b/>
          <w:sz w:val="22"/>
        </w:rPr>
        <w:t xml:space="preserve">LS </w:t>
      </w:r>
      <w:r w:rsidR="004C50AC">
        <w:rPr>
          <w:rFonts w:eastAsia="Batang"/>
          <w:b/>
          <w:sz w:val="22"/>
        </w:rPr>
        <w:t xml:space="preserve">on </w:t>
      </w:r>
      <w:r w:rsidR="00341C8A">
        <w:rPr>
          <w:rFonts w:eastAsia="Batang"/>
          <w:b/>
          <w:sz w:val="22"/>
        </w:rPr>
        <w:t>hand phantom</w:t>
      </w:r>
      <w:r w:rsidR="002061B5">
        <w:rPr>
          <w:rFonts w:eastAsia="Batang"/>
          <w:b/>
          <w:sz w:val="22"/>
        </w:rPr>
        <w:t>s for FR1 MIMO OTA testing</w:t>
      </w:r>
      <w:r w:rsidR="00B35872">
        <w:rPr>
          <w:rFonts w:eastAsia="Batang"/>
          <w:b/>
          <w:sz w:val="22"/>
        </w:rPr>
        <w:t xml:space="preserve"> to CTIA</w:t>
      </w:r>
    </w:p>
    <w:p w14:paraId="176B3E4F" w14:textId="4FEBA3E1" w:rsidR="00A07F82" w:rsidRDefault="00FC46F9" w:rsidP="00A07F82">
      <w:pPr>
        <w:jc w:val="both"/>
        <w:rPr>
          <w:rFonts w:eastAsia="等线"/>
          <w:lang w:eastAsia="zh-CN"/>
        </w:rPr>
      </w:pPr>
      <w:r>
        <w:rPr>
          <w:rFonts w:eastAsia="等线"/>
          <w:lang w:eastAsia="zh-CN"/>
        </w:rPr>
        <w:t>A</w:t>
      </w:r>
      <w:r w:rsidRPr="00FC46F9">
        <w:rPr>
          <w:rFonts w:eastAsia="等线"/>
          <w:lang w:eastAsia="zh-CN"/>
        </w:rPr>
        <w:t xml:space="preserve">ppropriate </w:t>
      </w:r>
      <w:r>
        <w:rPr>
          <w:rFonts w:eastAsia="等线"/>
          <w:lang w:eastAsia="zh-CN"/>
        </w:rPr>
        <w:t xml:space="preserve">hand phantoms should be developed for FR1 MIMO OTA testing for smartphone </w:t>
      </w:r>
      <w:r w:rsidR="004C1A1C">
        <w:rPr>
          <w:rFonts w:eastAsia="等线"/>
          <w:lang w:eastAsia="zh-CN"/>
        </w:rPr>
        <w:t xml:space="preserve">in browsing mode. </w:t>
      </w:r>
      <w:r>
        <w:rPr>
          <w:rFonts w:eastAsia="等线"/>
          <w:lang w:eastAsia="zh-CN"/>
        </w:rPr>
        <w:t xml:space="preserve">   </w:t>
      </w:r>
      <w:r w:rsidR="00907A3D" w:rsidRPr="00907A3D">
        <w:rPr>
          <w:rFonts w:eastAsia="等线"/>
          <w:lang w:eastAsia="zh-CN"/>
        </w:rPr>
        <w:t xml:space="preserve">CTIA has been responsible for OTA phantoms development for a long time, the defined </w:t>
      </w:r>
      <w:r w:rsidR="00907A3D" w:rsidRPr="00907A3D">
        <w:rPr>
          <w:rFonts w:eastAsia="等线" w:hint="eastAsia"/>
          <w:lang w:eastAsia="zh-CN"/>
        </w:rPr>
        <w:t>human</w:t>
      </w:r>
      <w:r w:rsidR="00907A3D" w:rsidRPr="00907A3D">
        <w:rPr>
          <w:rFonts w:eastAsia="等线"/>
          <w:lang w:eastAsia="zh-CN"/>
        </w:rPr>
        <w:t xml:space="preserve"> </w:t>
      </w:r>
      <w:r w:rsidR="00907A3D" w:rsidRPr="00907A3D">
        <w:rPr>
          <w:rFonts w:eastAsia="等线" w:hint="eastAsia"/>
          <w:lang w:eastAsia="zh-CN"/>
        </w:rPr>
        <w:t>b</w:t>
      </w:r>
      <w:r w:rsidR="00907A3D" w:rsidRPr="00907A3D">
        <w:rPr>
          <w:rFonts w:eastAsia="等线"/>
          <w:lang w:eastAsia="zh-CN"/>
        </w:rPr>
        <w:t>ody phantoms have been widely used in test</w:t>
      </w:r>
      <w:r w:rsidR="004C1A1C">
        <w:rPr>
          <w:rFonts w:eastAsia="等线"/>
          <w:lang w:eastAsia="zh-CN"/>
        </w:rPr>
        <w:t>ing</w:t>
      </w:r>
      <w:r w:rsidR="00907A3D" w:rsidRPr="00907A3D">
        <w:rPr>
          <w:rFonts w:eastAsia="等线"/>
          <w:lang w:eastAsia="zh-CN"/>
        </w:rPr>
        <w:t xml:space="preserve"> labs. Thinking from the OTA industry perspective, it would be better to use the one set of phantoms for OTA testing to keep the testing consistency, which is also helpful for OEM’s product development. </w:t>
      </w:r>
      <w:r w:rsidR="00A07F82" w:rsidRPr="00907A3D">
        <w:rPr>
          <w:rFonts w:eastAsia="等线"/>
          <w:lang w:eastAsia="zh-CN"/>
        </w:rPr>
        <w:t xml:space="preserve">Therefore, reusing the defined phantoms in CTIA for FR1 </w:t>
      </w:r>
      <w:r w:rsidR="00494197">
        <w:rPr>
          <w:rFonts w:eastAsia="等线"/>
          <w:lang w:eastAsia="zh-CN"/>
        </w:rPr>
        <w:t>MIMO OTA</w:t>
      </w:r>
      <w:r w:rsidR="00A07F82" w:rsidRPr="00907A3D">
        <w:rPr>
          <w:rFonts w:eastAsia="等线"/>
          <w:lang w:eastAsia="zh-CN"/>
        </w:rPr>
        <w:t xml:space="preserve"> test is highly suggested.</w:t>
      </w:r>
    </w:p>
    <w:p w14:paraId="07CCFBC4" w14:textId="5F7D3A97" w:rsidR="000B694D" w:rsidRDefault="000B694D" w:rsidP="00A07F82">
      <w:pPr>
        <w:jc w:val="both"/>
        <w:rPr>
          <w:rFonts w:eastAsia="等线"/>
          <w:lang w:eastAsia="zh-CN"/>
        </w:rPr>
      </w:pPr>
      <w:r>
        <w:rPr>
          <w:rFonts w:eastAsia="等线"/>
          <w:lang w:eastAsia="zh-CN"/>
        </w:rPr>
        <w:t xml:space="preserve">In the Rel-17 </w:t>
      </w:r>
      <w:r w:rsidRPr="00907A3D">
        <w:rPr>
          <w:rFonts w:eastAsia="等线"/>
          <w:lang w:eastAsia="zh-CN"/>
        </w:rPr>
        <w:t>FR1 TRP TRS</w:t>
      </w:r>
      <w:r>
        <w:rPr>
          <w:rFonts w:eastAsia="等线"/>
          <w:lang w:eastAsia="zh-CN"/>
        </w:rPr>
        <w:t xml:space="preserve"> WI, </w:t>
      </w:r>
      <w:r w:rsidR="002958C6">
        <w:rPr>
          <w:rFonts w:eastAsia="等线"/>
          <w:lang w:eastAsia="zh-CN"/>
        </w:rPr>
        <w:t>3GPP RAN4 sent</w:t>
      </w:r>
      <w:r w:rsidR="005E1C92">
        <w:rPr>
          <w:rFonts w:eastAsia="等线"/>
          <w:lang w:eastAsia="zh-CN"/>
        </w:rPr>
        <w:t xml:space="preserve"> </w:t>
      </w:r>
      <w:r w:rsidR="002958C6">
        <w:rPr>
          <w:rFonts w:eastAsia="等线"/>
          <w:lang w:eastAsia="zh-CN"/>
        </w:rPr>
        <w:t>an LS</w:t>
      </w:r>
      <w:r w:rsidR="00494197">
        <w:rPr>
          <w:rFonts w:eastAsia="等线"/>
          <w:lang w:eastAsia="zh-CN"/>
        </w:rPr>
        <w:t xml:space="preserve"> </w:t>
      </w:r>
      <w:r w:rsidR="005E1C92">
        <w:rPr>
          <w:rFonts w:eastAsia="等线"/>
          <w:lang w:eastAsia="zh-CN"/>
        </w:rPr>
        <w:t xml:space="preserve">to </w:t>
      </w:r>
      <w:r w:rsidR="00494197">
        <w:rPr>
          <w:rFonts w:eastAsia="等线"/>
          <w:lang w:eastAsia="zh-CN"/>
        </w:rPr>
        <w:t>CTIA</w:t>
      </w:r>
      <w:r w:rsidR="005C24FC">
        <w:rPr>
          <w:rFonts w:eastAsia="等线"/>
          <w:lang w:eastAsia="zh-CN"/>
        </w:rPr>
        <w:t xml:space="preserve"> and obtained the </w:t>
      </w:r>
      <w:r w:rsidR="005C24FC" w:rsidRPr="005C24FC">
        <w:rPr>
          <w:rFonts w:eastAsia="等线"/>
          <w:lang w:eastAsia="zh-CN"/>
        </w:rPr>
        <w:t xml:space="preserve">permission to reference the </w:t>
      </w:r>
      <w:r w:rsidR="005C24FC">
        <w:rPr>
          <w:rFonts w:eastAsia="等线"/>
          <w:lang w:eastAsia="zh-CN"/>
        </w:rPr>
        <w:t>phantoms</w:t>
      </w:r>
      <w:r w:rsidR="00CA3EB1">
        <w:rPr>
          <w:rFonts w:eastAsia="等线"/>
          <w:lang w:eastAsia="zh-CN"/>
        </w:rPr>
        <w:t xml:space="preserve"> </w:t>
      </w:r>
      <w:r w:rsidR="00CA3EB1" w:rsidRPr="00CA3EB1">
        <w:rPr>
          <w:rFonts w:eastAsia="等线"/>
          <w:lang w:eastAsia="zh-CN"/>
        </w:rPr>
        <w:t>along with “©CTIA Certification. Referenced with permis</w:t>
      </w:r>
      <w:r w:rsidR="00CA3EB1" w:rsidRPr="007D1016">
        <w:rPr>
          <w:rFonts w:eastAsia="等线"/>
          <w:lang w:eastAsia="zh-CN"/>
        </w:rPr>
        <w:t>sion.”</w:t>
      </w:r>
      <w:r w:rsidR="00B32893" w:rsidRPr="007D1016">
        <w:rPr>
          <w:rFonts w:eastAsia="等线"/>
          <w:lang w:eastAsia="zh-CN"/>
        </w:rPr>
        <w:t xml:space="preserve"> </w:t>
      </w:r>
      <w:r w:rsidR="00FA59A2" w:rsidRPr="007D1016">
        <w:rPr>
          <w:rFonts w:eastAsia="等线"/>
          <w:lang w:eastAsia="zh-CN"/>
        </w:rPr>
        <w:t>[</w:t>
      </w:r>
      <w:r w:rsidR="00915032">
        <w:rPr>
          <w:rFonts w:eastAsia="等线"/>
          <w:lang w:eastAsia="zh-CN"/>
        </w:rPr>
        <w:t>10</w:t>
      </w:r>
      <w:r w:rsidR="00347F38">
        <w:rPr>
          <w:rFonts w:eastAsia="等线"/>
          <w:lang w:eastAsia="zh-CN"/>
        </w:rPr>
        <w:t>,</w:t>
      </w:r>
      <w:r w:rsidR="00915032">
        <w:rPr>
          <w:rFonts w:eastAsia="等线"/>
          <w:lang w:eastAsia="zh-CN"/>
        </w:rPr>
        <w:t xml:space="preserve"> 11</w:t>
      </w:r>
      <w:r w:rsidR="00FA59A2" w:rsidRPr="007D1016">
        <w:rPr>
          <w:rFonts w:eastAsia="等线"/>
          <w:lang w:eastAsia="zh-CN"/>
        </w:rPr>
        <w:t>]</w:t>
      </w:r>
      <w:r w:rsidR="00CA3EB1">
        <w:rPr>
          <w:rFonts w:eastAsia="等线"/>
          <w:lang w:eastAsia="zh-CN"/>
        </w:rPr>
        <w:t xml:space="preserve"> </w:t>
      </w:r>
      <w:r w:rsidR="008423D8">
        <w:rPr>
          <w:rFonts w:eastAsia="等线"/>
          <w:lang w:eastAsia="zh-CN"/>
        </w:rPr>
        <w:t xml:space="preserve">The Rel-18 NR MIMO OTA </w:t>
      </w:r>
      <w:proofErr w:type="spellStart"/>
      <w:r w:rsidR="008423D8">
        <w:rPr>
          <w:rFonts w:eastAsia="等线"/>
          <w:lang w:eastAsia="zh-CN"/>
        </w:rPr>
        <w:t>enh</w:t>
      </w:r>
      <w:proofErr w:type="spellEnd"/>
      <w:r w:rsidR="008423D8">
        <w:rPr>
          <w:rFonts w:eastAsia="等线"/>
          <w:lang w:eastAsia="zh-CN"/>
        </w:rPr>
        <w:t xml:space="preserve"> WI can learn from the successful collaboration experience and send an LS to CTIA asking </w:t>
      </w:r>
      <w:r w:rsidR="003F2C86">
        <w:rPr>
          <w:rFonts w:eastAsia="等线"/>
          <w:lang w:eastAsia="zh-CN"/>
        </w:rPr>
        <w:t xml:space="preserve">for </w:t>
      </w:r>
      <w:r w:rsidR="008423D8" w:rsidRPr="00907A3D">
        <w:rPr>
          <w:rFonts w:eastAsia="等线"/>
          <w:lang w:eastAsia="zh-CN"/>
        </w:rPr>
        <w:t>the permission of phantoms reference in 3GPP</w:t>
      </w:r>
      <w:r w:rsidR="008423D8">
        <w:rPr>
          <w:rFonts w:eastAsia="等线"/>
          <w:lang w:eastAsia="zh-CN"/>
        </w:rPr>
        <w:t xml:space="preserve"> NR MIMO OTA spec. </w:t>
      </w:r>
    </w:p>
    <w:p w14:paraId="0BF12B58" w14:textId="6935E2EC" w:rsidR="00907A3D" w:rsidRDefault="00907A3D" w:rsidP="002958C6">
      <w:pPr>
        <w:jc w:val="both"/>
        <w:rPr>
          <w:rFonts w:eastAsia="等线"/>
          <w:lang w:eastAsia="zh-CN"/>
        </w:rPr>
      </w:pPr>
      <w:r w:rsidRPr="002958C6">
        <w:rPr>
          <w:rFonts w:eastAsia="等线"/>
          <w:b/>
          <w:lang w:eastAsia="zh-CN"/>
        </w:rPr>
        <w:t xml:space="preserve">Proposal </w:t>
      </w:r>
      <w:r w:rsidR="004B254B">
        <w:rPr>
          <w:rFonts w:eastAsia="等线"/>
          <w:b/>
          <w:lang w:eastAsia="zh-CN"/>
        </w:rPr>
        <w:t>4</w:t>
      </w:r>
      <w:r w:rsidRPr="002958C6">
        <w:rPr>
          <w:rFonts w:eastAsia="等线"/>
          <w:b/>
          <w:lang w:eastAsia="zh-CN"/>
        </w:rPr>
        <w:t xml:space="preserve">: Sent an LS to CTIA to ask for the </w:t>
      </w:r>
      <w:r w:rsidR="008423D8" w:rsidRPr="008423D8">
        <w:rPr>
          <w:rFonts w:eastAsia="等线"/>
          <w:b/>
          <w:lang w:eastAsia="zh-CN"/>
        </w:rPr>
        <w:t xml:space="preserve">permission </w:t>
      </w:r>
      <w:r w:rsidRPr="002958C6">
        <w:rPr>
          <w:rFonts w:eastAsia="等线"/>
          <w:b/>
          <w:lang w:eastAsia="zh-CN"/>
        </w:rPr>
        <w:t xml:space="preserve">of body phantoms to be referenced in 3GPP </w:t>
      </w:r>
      <w:r w:rsidR="003F2C86">
        <w:rPr>
          <w:rFonts w:eastAsia="等线"/>
          <w:b/>
          <w:lang w:eastAsia="zh-CN"/>
        </w:rPr>
        <w:t>NR MIMO OTA</w:t>
      </w:r>
      <w:r w:rsidRPr="002958C6">
        <w:rPr>
          <w:rFonts w:eastAsia="等线"/>
          <w:b/>
          <w:lang w:eastAsia="zh-CN"/>
        </w:rPr>
        <w:t xml:space="preserve"> spec.</w:t>
      </w:r>
      <w:r w:rsidRPr="002958C6">
        <w:rPr>
          <w:rFonts w:eastAsia="等线"/>
          <w:lang w:eastAsia="zh-CN"/>
        </w:rPr>
        <w:t xml:space="preserve"> </w:t>
      </w:r>
    </w:p>
    <w:p w14:paraId="534F571E" w14:textId="77777777" w:rsidR="004B254B" w:rsidRPr="002958C6" w:rsidRDefault="004B254B" w:rsidP="002958C6">
      <w:pPr>
        <w:jc w:val="both"/>
        <w:rPr>
          <w:rFonts w:eastAsia="等线"/>
          <w:lang w:eastAsia="zh-CN"/>
        </w:rPr>
      </w:pPr>
    </w:p>
    <w:bookmarkEnd w:id="12"/>
    <w:p w14:paraId="6BF80878" w14:textId="013E9949" w:rsidR="004B3C0C" w:rsidRDefault="004B3C0C" w:rsidP="004B3C0C">
      <w:pPr>
        <w:pStyle w:val="1"/>
        <w:rPr>
          <w:rFonts w:eastAsia="宋体"/>
          <w:lang w:eastAsia="zh-CN"/>
        </w:rPr>
      </w:pPr>
      <w:r>
        <w:lastRenderedPageBreak/>
        <w:t>3</w:t>
      </w:r>
      <w:r w:rsidRPr="00647B25">
        <w:tab/>
      </w:r>
      <w:r>
        <w:rPr>
          <w:rFonts w:eastAsia="宋体" w:hint="eastAsia"/>
          <w:lang w:eastAsia="zh-CN"/>
        </w:rPr>
        <w:t>Conclusion</w:t>
      </w:r>
    </w:p>
    <w:p w14:paraId="658FAEA4" w14:textId="77777777" w:rsidR="00FE1606" w:rsidRDefault="00FE1606" w:rsidP="00FE1606">
      <w:pPr>
        <w:jc w:val="both"/>
        <w:rPr>
          <w:rFonts w:eastAsiaTheme="minorEastAsia"/>
        </w:rPr>
      </w:pPr>
      <w:r>
        <w:rPr>
          <w:rFonts w:eastAsiaTheme="minorEastAsia"/>
          <w:lang w:eastAsia="zh-CN"/>
        </w:rPr>
        <w:t xml:space="preserve">In this paper, we share our views on the </w:t>
      </w:r>
      <w:r w:rsidRPr="000B6C21">
        <w:rPr>
          <w:rFonts w:eastAsiaTheme="minorEastAsia"/>
          <w:lang w:eastAsia="zh-CN"/>
        </w:rPr>
        <w:t xml:space="preserve">test methodology </w:t>
      </w:r>
      <w:r>
        <w:rPr>
          <w:rFonts w:eastAsiaTheme="minorEastAsia"/>
          <w:lang w:eastAsia="zh-CN"/>
        </w:rPr>
        <w:t xml:space="preserve">enhancement </w:t>
      </w:r>
      <w:r w:rsidRPr="000B6C21">
        <w:rPr>
          <w:rFonts w:eastAsiaTheme="minorEastAsia"/>
          <w:lang w:eastAsia="zh-CN"/>
        </w:rPr>
        <w:t xml:space="preserve">for </w:t>
      </w:r>
      <w:r>
        <w:rPr>
          <w:rFonts w:eastAsiaTheme="minorEastAsia"/>
          <w:lang w:eastAsia="zh-CN"/>
        </w:rPr>
        <w:t>s</w:t>
      </w:r>
      <w:r w:rsidRPr="000B6C21">
        <w:rPr>
          <w:rFonts w:eastAsiaTheme="minorEastAsia"/>
          <w:lang w:eastAsia="zh-CN"/>
        </w:rPr>
        <w:t>martphone in browsing mode using hand phantom.</w:t>
      </w:r>
    </w:p>
    <w:p w14:paraId="7EBF15AB" w14:textId="77777777" w:rsidR="00FE1606" w:rsidRDefault="00FE1606" w:rsidP="00FE1606">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 RAN4 should define the </w:t>
      </w:r>
      <w:proofErr w:type="spellStart"/>
      <w:r w:rsidRPr="00FB76A0">
        <w:rPr>
          <w:rFonts w:eastAsiaTheme="minorEastAsia"/>
          <w:b/>
          <w:lang w:eastAsia="zh-CN"/>
        </w:rPr>
        <w:t>FoM</w:t>
      </w:r>
      <w:proofErr w:type="spellEnd"/>
      <w:r w:rsidRPr="00FB76A0">
        <w:rPr>
          <w:rFonts w:eastAsiaTheme="minorEastAsia"/>
          <w:b/>
          <w:lang w:eastAsia="zh-CN"/>
        </w:rPr>
        <w:t xml:space="preserve"> of FR1 MIMO OTA requirement for smartphone in </w:t>
      </w:r>
      <w:r>
        <w:rPr>
          <w:rFonts w:eastAsiaTheme="minorEastAsia"/>
          <w:b/>
          <w:lang w:eastAsia="zh-CN"/>
        </w:rPr>
        <w:t xml:space="preserve">hand phantom </w:t>
      </w:r>
      <w:r w:rsidRPr="00FB76A0">
        <w:rPr>
          <w:rFonts w:eastAsiaTheme="minorEastAsia"/>
          <w:b/>
          <w:lang w:eastAsia="zh-CN"/>
        </w:rPr>
        <w:t>browsing mode</w:t>
      </w:r>
      <w:r>
        <w:rPr>
          <w:rFonts w:eastAsiaTheme="minorEastAsia"/>
          <w:b/>
          <w:lang w:eastAsia="zh-CN"/>
        </w:rPr>
        <w:t xml:space="preserve">. The </w:t>
      </w:r>
      <w:proofErr w:type="spellStart"/>
      <w:r>
        <w:rPr>
          <w:rFonts w:eastAsiaTheme="minorEastAsia"/>
          <w:b/>
          <w:lang w:eastAsia="zh-CN"/>
        </w:rPr>
        <w:t>FoM</w:t>
      </w:r>
      <w:proofErr w:type="spellEnd"/>
      <w:r>
        <w:rPr>
          <w:rFonts w:eastAsiaTheme="minorEastAsia"/>
          <w:b/>
          <w:lang w:eastAsia="zh-CN"/>
        </w:rPr>
        <w:t xml:space="preserve"> of </w:t>
      </w:r>
      <w:r w:rsidRPr="00FB76A0">
        <w:rPr>
          <w:rFonts w:eastAsiaTheme="minorEastAsia"/>
          <w:b/>
          <w:lang w:eastAsia="zh-CN"/>
        </w:rPr>
        <w:t>FR1 MIMO OTA requirement</w:t>
      </w:r>
      <w:r>
        <w:rPr>
          <w:rFonts w:eastAsiaTheme="minorEastAsia"/>
          <w:b/>
          <w:lang w:eastAsia="zh-CN"/>
        </w:rPr>
        <w:t xml:space="preserve"> in free space can be the baseline. </w:t>
      </w:r>
    </w:p>
    <w:p w14:paraId="2C867BA9" w14:textId="7DA57D55" w:rsidR="00FE1606" w:rsidRPr="003E5AEB" w:rsidRDefault="00FE1606" w:rsidP="00FE1606">
      <w:pPr>
        <w:jc w:val="both"/>
        <w:rPr>
          <w:b/>
        </w:rPr>
      </w:pPr>
      <w:r w:rsidRPr="003E5AEB">
        <w:rPr>
          <w:rFonts w:eastAsiaTheme="minorEastAsia" w:hint="eastAsia"/>
          <w:b/>
          <w:lang w:eastAsia="zh-CN"/>
        </w:rPr>
        <w:t>P</w:t>
      </w:r>
      <w:r w:rsidRPr="003E5AEB">
        <w:rPr>
          <w:rFonts w:eastAsiaTheme="minorEastAsia"/>
          <w:b/>
          <w:lang w:eastAsia="zh-CN"/>
        </w:rPr>
        <w:t xml:space="preserve">roposal 2: </w:t>
      </w:r>
      <w:r w:rsidRPr="003E5AEB">
        <w:rPr>
          <w:b/>
        </w:rPr>
        <w:t xml:space="preserve">The average TRMS of </w:t>
      </w:r>
      <w:proofErr w:type="gramStart"/>
      <w:r w:rsidRPr="003E5AEB">
        <w:rPr>
          <w:b/>
        </w:rPr>
        <w:t>left hand</w:t>
      </w:r>
      <w:proofErr w:type="gramEnd"/>
      <w:r w:rsidRPr="003E5AEB">
        <w:rPr>
          <w:b/>
        </w:rPr>
        <w:t xml:space="preserve"> phantom browsing mode and right hand phantom browsing mode, is defined as the FR1 MIMO OTA requirement for smartphone in hand phantom browsing mode. The averaging shall be done in linear scale for the TRMS results of both </w:t>
      </w:r>
      <w:proofErr w:type="gramStart"/>
      <w:r w:rsidRPr="003E5AEB">
        <w:rPr>
          <w:b/>
        </w:rPr>
        <w:t>right and left hand</w:t>
      </w:r>
      <w:proofErr w:type="gramEnd"/>
      <w:r w:rsidRPr="003E5AEB">
        <w:rPr>
          <w:b/>
        </w:rPr>
        <w:t xml:space="preserve"> phantom measurements, according to the formula:</w:t>
      </w:r>
    </w:p>
    <w:p w14:paraId="3E42C0CF" w14:textId="77777777" w:rsidR="00FE1606" w:rsidRPr="003E5AEB" w:rsidRDefault="00FE1606" w:rsidP="00FE1606">
      <w:pPr>
        <w:jc w:val="both"/>
        <w:rPr>
          <w:rFonts w:eastAsiaTheme="minorEastAsia"/>
          <w:b/>
          <w:lang w:eastAsia="en-US"/>
        </w:rPr>
      </w:pPr>
      <m:oMathPara>
        <m:oMath>
          <m:r>
            <m:rPr>
              <m:sty m:val="bi"/>
            </m:rPr>
            <w:rPr>
              <w:rFonts w:ascii="Cambria Math" w:hAnsi="Cambria Math"/>
            </w:rPr>
            <m:t>TRM</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average,70</m:t>
              </m:r>
            </m:sub>
          </m:sSub>
          <m:r>
            <m:rPr>
              <m:sty m:val="bi"/>
            </m:rPr>
            <w:rPr>
              <w:rFonts w:ascii="Cambria Math" w:hAnsi="Cambria Math"/>
            </w:rPr>
            <m:t>=10</m:t>
          </m:r>
          <m:func>
            <m:funcPr>
              <m:ctrlPr>
                <w:rPr>
                  <w:rFonts w:ascii="Cambria Math" w:hAnsi="Cambria Math"/>
                  <w:b/>
                  <w:i/>
                </w:rPr>
              </m:ctrlPr>
            </m:funcPr>
            <m:fName>
              <m:r>
                <m:rPr>
                  <m:sty m:val="b"/>
                </m:rPr>
                <w:rPr>
                  <w:rFonts w:ascii="Cambria Math" w:hAnsi="Cambria Math"/>
                </w:rPr>
                <m:t>log</m:t>
              </m:r>
            </m:fName>
            <m:e>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2</m:t>
                      </m:r>
                    </m:num>
                    <m:den>
                      <m:d>
                        <m:dPr>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sSup>
                                <m:sSupPr>
                                  <m:ctrlPr>
                                    <w:rPr>
                                      <w:rFonts w:ascii="Cambria Math" w:hAnsi="Cambria Math"/>
                                      <w:b/>
                                      <w:i/>
                                    </w:rPr>
                                  </m:ctrlPr>
                                </m:sSupPr>
                                <m:e>
                                  <m:r>
                                    <m:rPr>
                                      <m:sty m:val="bi"/>
                                    </m:rPr>
                                    <w:rPr>
                                      <w:rFonts w:ascii="Cambria Math" w:hAnsi="Cambria Math"/>
                                    </w:rPr>
                                    <m:t>10</m:t>
                                  </m:r>
                                </m:e>
                                <m:sup>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left,70</m:t>
                                          </m:r>
                                        </m:sub>
                                      </m:sSub>
                                    </m:num>
                                    <m:den>
                                      <m:r>
                                        <m:rPr>
                                          <m:sty m:val="bi"/>
                                        </m:rPr>
                                        <w:rPr>
                                          <w:rFonts w:ascii="Cambria Math" w:hAnsi="Cambria Math"/>
                                        </w:rPr>
                                        <m:t>10</m:t>
                                      </m:r>
                                    </m:den>
                                  </m:f>
                                </m:sup>
                              </m:sSup>
                            </m:den>
                          </m:f>
                          <m:r>
                            <m:rPr>
                              <m:sty m:val="bi"/>
                            </m:rPr>
                            <w:rPr>
                              <w:rFonts w:ascii="Cambria Math" w:hAnsi="Cambria Math"/>
                            </w:rPr>
                            <m:t>+</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1</m:t>
                              </m:r>
                              <m:sSup>
                                <m:sSupPr>
                                  <m:ctrlPr>
                                    <w:rPr>
                                      <w:rFonts w:ascii="Cambria Math" w:hAnsi="Cambria Math"/>
                                      <w:b/>
                                      <w:i/>
                                    </w:rPr>
                                  </m:ctrlPr>
                                </m:sSupPr>
                                <m:e>
                                  <m:r>
                                    <m:rPr>
                                      <m:sty m:val="bi"/>
                                    </m:rPr>
                                    <w:rPr>
                                      <w:rFonts w:ascii="Cambria Math" w:hAnsi="Cambria Math"/>
                                    </w:rPr>
                                    <m:t>0</m:t>
                                  </m:r>
                                </m:e>
                                <m:sup>
                                  <m:f>
                                    <m:fPr>
                                      <m:type m:val="lin"/>
                                      <m:ctrlPr>
                                        <w:rPr>
                                          <w:rFonts w:ascii="Cambria Math" w:hAnsi="Cambria Math"/>
                                          <w:b/>
                                          <w:i/>
                                        </w:rPr>
                                      </m:ctrlPr>
                                    </m:fPr>
                                    <m:num>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right,70</m:t>
                                          </m:r>
                                        </m:sub>
                                      </m:sSub>
                                    </m:num>
                                    <m:den>
                                      <m:r>
                                        <m:rPr>
                                          <m:sty m:val="bi"/>
                                        </m:rPr>
                                        <w:rPr>
                                          <w:rFonts w:ascii="Cambria Math" w:hAnsi="Cambria Math"/>
                                        </w:rPr>
                                        <m:t>10</m:t>
                                      </m:r>
                                    </m:den>
                                  </m:f>
                                </m:sup>
                              </m:sSup>
                            </m:den>
                          </m:f>
                        </m:e>
                      </m:d>
                    </m:den>
                  </m:f>
                </m:e>
              </m:d>
            </m:e>
          </m:func>
        </m:oMath>
      </m:oMathPara>
    </w:p>
    <w:p w14:paraId="21EBAACE" w14:textId="77777777" w:rsidR="00FE1606" w:rsidRPr="003E5AEB" w:rsidRDefault="00FE1606" w:rsidP="00FE1606">
      <w:pPr>
        <w:jc w:val="both"/>
        <w:rPr>
          <w:b/>
        </w:rPr>
      </w:pPr>
      <w:proofErr w:type="gramStart"/>
      <w:r w:rsidRPr="003E5AEB">
        <w:rPr>
          <w:b/>
        </w:rPr>
        <w:t>where</w:t>
      </w:r>
      <w:proofErr w:type="gramEnd"/>
    </w:p>
    <w:p w14:paraId="69046000" w14:textId="77777777" w:rsidR="00FE1606" w:rsidRPr="003E5AEB" w:rsidRDefault="00FE1606" w:rsidP="00FE1606">
      <w:pPr>
        <w:pStyle w:val="EQ"/>
        <w:jc w:val="both"/>
        <w:rPr>
          <w:b/>
          <w:noProof w:val="0"/>
          <w:lang w:eastAsia="en-GB"/>
        </w:rPr>
      </w:pPr>
      <w:r w:rsidRPr="003E5AEB">
        <w:rPr>
          <w:rFonts w:ascii="Times New Roman" w:hAnsi="Times New Roman" w:cs="Times New Roman"/>
          <w:b/>
          <w:noProof w:val="0"/>
          <w:position w:val="-30"/>
          <w:sz w:val="20"/>
          <w:szCs w:val="20"/>
          <w:lang w:val="en-GB"/>
        </w:rPr>
        <w:object w:dxaOrig="6497" w:dyaOrig="720" w14:anchorId="3C914811">
          <v:shape id="_x0000_i1029" type="#_x0000_t75" style="width:324.7pt;height:36pt" o:ole="">
            <v:imagedata r:id="rId10" o:title=""/>
          </v:shape>
          <o:OLEObject Type="Embed" ProgID="Equation.DSMT4" ShapeID="_x0000_i1029" DrawAspect="Content" ObjectID="_1726085612" r:id="rId14"/>
        </w:object>
      </w:r>
    </w:p>
    <w:p w14:paraId="67E3BE8F" w14:textId="77777777" w:rsidR="00FE1606" w:rsidRPr="003E5AEB" w:rsidRDefault="00FE1606" w:rsidP="00FE1606">
      <w:pPr>
        <w:jc w:val="both"/>
        <w:rPr>
          <w:rFonts w:eastAsiaTheme="minorEastAsia"/>
          <w:b/>
          <w:lang w:eastAsia="zh-CN"/>
        </w:rPr>
      </w:pPr>
      <w:r w:rsidRPr="003E5AEB">
        <w:rPr>
          <w:b/>
        </w:rPr>
        <w:t xml:space="preserve">Such that </w:t>
      </w:r>
      <w:r w:rsidRPr="003E5AEB">
        <w:rPr>
          <w:b/>
          <w:i/>
        </w:rPr>
        <w:t>MODE</w:t>
      </w:r>
      <w:r w:rsidRPr="003E5AEB">
        <w:rPr>
          <w:b/>
        </w:rPr>
        <w:t xml:space="preserve"> is one of {</w:t>
      </w:r>
      <w:r w:rsidRPr="003E5AEB">
        <w:rPr>
          <w:b/>
          <w:i/>
        </w:rPr>
        <w:t>left, right</w:t>
      </w:r>
      <w:r w:rsidRPr="003E5AEB">
        <w:rPr>
          <w:b/>
        </w:rPr>
        <w:t>}, and {</w:t>
      </w:r>
      <w:r w:rsidRPr="003E5AEB">
        <w:rPr>
          <w:b/>
          <w:i/>
        </w:rPr>
        <w:t>P</w:t>
      </w:r>
      <w:r w:rsidRPr="003E5AEB">
        <w:rPr>
          <w:b/>
          <w:i/>
          <w:vertAlign w:val="subscript"/>
        </w:rPr>
        <w:t>MODE,70,0</w:t>
      </w:r>
      <w:r w:rsidRPr="003E5AEB">
        <w:rPr>
          <w:b/>
          <w:i/>
        </w:rPr>
        <w:t>, …, P</w:t>
      </w:r>
      <w:r w:rsidRPr="003E5AEB">
        <w:rPr>
          <w:b/>
          <w:i/>
          <w:vertAlign w:val="subscript"/>
        </w:rPr>
        <w:t>MODE,70,11</w:t>
      </w:r>
      <w:r w:rsidRPr="003E5AEB">
        <w:rPr>
          <w:b/>
        </w:rPr>
        <w:t>} are the measured sensitivity values at each azimuth position at the 70% throughput outage.</w:t>
      </w:r>
    </w:p>
    <w:p w14:paraId="2E9FFFFA" w14:textId="77777777" w:rsidR="00117EC6" w:rsidRPr="00F20727" w:rsidRDefault="00117EC6" w:rsidP="00117EC6">
      <w:pPr>
        <w:jc w:val="both"/>
        <w:rPr>
          <w:rFonts w:eastAsiaTheme="minorEastAsia"/>
          <w:b/>
          <w:lang w:eastAsia="zh-CN"/>
        </w:rPr>
      </w:pPr>
      <w:r w:rsidRPr="00DE44E3">
        <w:rPr>
          <w:rFonts w:eastAsiaTheme="minorEastAsia" w:hint="eastAsia"/>
          <w:b/>
          <w:lang w:eastAsia="zh-CN"/>
        </w:rPr>
        <w:t>Proposal</w:t>
      </w:r>
      <w:r w:rsidRPr="00DE44E3">
        <w:rPr>
          <w:rFonts w:eastAsiaTheme="minorEastAsia"/>
          <w:b/>
          <w:lang w:eastAsia="zh-CN"/>
        </w:rPr>
        <w:t xml:space="preserve"> </w:t>
      </w:r>
      <w:r>
        <w:rPr>
          <w:rFonts w:eastAsiaTheme="minorEastAsia"/>
          <w:b/>
          <w:lang w:eastAsia="zh-CN"/>
        </w:rPr>
        <w:t>3</w:t>
      </w:r>
      <w:r w:rsidRPr="00DE44E3">
        <w:rPr>
          <w:rFonts w:eastAsiaTheme="minorEastAsia"/>
          <w:b/>
          <w:lang w:eastAsia="zh-CN"/>
        </w:rPr>
        <w:t xml:space="preserve">: </w:t>
      </w:r>
      <w:r>
        <w:rPr>
          <w:rFonts w:eastAsiaTheme="minorEastAsia" w:hint="eastAsia"/>
          <w:b/>
          <w:lang w:eastAsia="zh-CN"/>
        </w:rPr>
        <w:t>For</w:t>
      </w:r>
      <w:r>
        <w:rPr>
          <w:rFonts w:eastAsiaTheme="minorEastAsia"/>
          <w:b/>
          <w:lang w:eastAsia="zh-CN"/>
        </w:rPr>
        <w:t xml:space="preserve"> hand phantom browsing mode, c</w:t>
      </w:r>
      <w:r w:rsidRPr="00DE44E3">
        <w:rPr>
          <w:rFonts w:eastAsiaTheme="minorEastAsia"/>
          <w:b/>
          <w:lang w:eastAsia="zh-CN"/>
        </w:rPr>
        <w:t xml:space="preserve">onsider reusing the additional criterion in azimuthal orientations </w:t>
      </w:r>
      <w:r>
        <w:rPr>
          <w:rFonts w:eastAsiaTheme="minorEastAsia"/>
          <w:b/>
          <w:lang w:eastAsia="zh-CN"/>
        </w:rPr>
        <w:t>for</w:t>
      </w:r>
      <w:r w:rsidRPr="00DE44E3">
        <w:rPr>
          <w:rFonts w:eastAsiaTheme="minorEastAsia"/>
          <w:b/>
          <w:lang w:eastAsia="zh-CN"/>
        </w:rPr>
        <w:t xml:space="preserve"> </w:t>
      </w:r>
      <w:r>
        <w:rPr>
          <w:rFonts w:eastAsiaTheme="minorEastAsia"/>
          <w:b/>
          <w:lang w:eastAsia="zh-CN"/>
        </w:rPr>
        <w:t>f</w:t>
      </w:r>
      <w:r w:rsidRPr="00DE44E3">
        <w:rPr>
          <w:rFonts w:eastAsiaTheme="minorEastAsia"/>
          <w:b/>
          <w:lang w:eastAsia="zh-CN"/>
        </w:rPr>
        <w:t xml:space="preserve">ree </w:t>
      </w:r>
      <w:r>
        <w:rPr>
          <w:rFonts w:eastAsiaTheme="minorEastAsia"/>
          <w:b/>
          <w:lang w:eastAsia="zh-CN"/>
        </w:rPr>
        <w:t>s</w:t>
      </w:r>
      <w:r w:rsidRPr="00DE44E3">
        <w:rPr>
          <w:rFonts w:eastAsiaTheme="minorEastAsia"/>
          <w:b/>
          <w:lang w:eastAsia="zh-CN"/>
        </w:rPr>
        <w:t>pace</w:t>
      </w:r>
      <w:r>
        <w:rPr>
          <w:rFonts w:eastAsiaTheme="minorEastAsia"/>
          <w:b/>
          <w:lang w:eastAsia="zh-CN"/>
        </w:rPr>
        <w:t xml:space="preserve"> mode.</w:t>
      </w:r>
    </w:p>
    <w:p w14:paraId="400F27A7" w14:textId="6948CD06" w:rsidR="00FE1606" w:rsidRDefault="00FE1606" w:rsidP="00FE1606">
      <w:pPr>
        <w:jc w:val="both"/>
        <w:rPr>
          <w:rFonts w:eastAsia="等线"/>
          <w:lang w:eastAsia="zh-CN"/>
        </w:rPr>
      </w:pPr>
      <w:r w:rsidRPr="002958C6">
        <w:rPr>
          <w:rFonts w:eastAsia="等线"/>
          <w:b/>
          <w:lang w:eastAsia="zh-CN"/>
        </w:rPr>
        <w:t xml:space="preserve">Proposal </w:t>
      </w:r>
      <w:r w:rsidR="00117EC6">
        <w:rPr>
          <w:rFonts w:eastAsia="等线"/>
          <w:b/>
          <w:lang w:eastAsia="zh-CN"/>
        </w:rPr>
        <w:t>4</w:t>
      </w:r>
      <w:r w:rsidRPr="002958C6">
        <w:rPr>
          <w:rFonts w:eastAsia="等线"/>
          <w:b/>
          <w:lang w:eastAsia="zh-CN"/>
        </w:rPr>
        <w:t xml:space="preserve">: Sent an LS to CTIA to ask for the </w:t>
      </w:r>
      <w:r w:rsidRPr="008423D8">
        <w:rPr>
          <w:rFonts w:eastAsia="等线"/>
          <w:b/>
          <w:lang w:eastAsia="zh-CN"/>
        </w:rPr>
        <w:t xml:space="preserve">permission </w:t>
      </w:r>
      <w:r w:rsidRPr="002958C6">
        <w:rPr>
          <w:rFonts w:eastAsia="等线"/>
          <w:b/>
          <w:lang w:eastAsia="zh-CN"/>
        </w:rPr>
        <w:t xml:space="preserve">of body phantoms to be referenced in 3GPP </w:t>
      </w:r>
      <w:r>
        <w:rPr>
          <w:rFonts w:eastAsia="等线"/>
          <w:b/>
          <w:lang w:eastAsia="zh-CN"/>
        </w:rPr>
        <w:t>NR MIMO OTA</w:t>
      </w:r>
      <w:r w:rsidRPr="002958C6">
        <w:rPr>
          <w:rFonts w:eastAsia="等线"/>
          <w:b/>
          <w:lang w:eastAsia="zh-CN"/>
        </w:rPr>
        <w:t xml:space="preserve"> spec.</w:t>
      </w:r>
      <w:r w:rsidRPr="002958C6">
        <w:rPr>
          <w:rFonts w:eastAsia="等线"/>
          <w:lang w:eastAsia="zh-CN"/>
        </w:rPr>
        <w:t xml:space="preserve"> </w:t>
      </w:r>
    </w:p>
    <w:p w14:paraId="28EE60CF" w14:textId="77777777" w:rsidR="00117EC6" w:rsidRPr="002958C6" w:rsidRDefault="00117EC6" w:rsidP="00FE1606">
      <w:pPr>
        <w:jc w:val="both"/>
        <w:rPr>
          <w:rFonts w:eastAsia="等线"/>
          <w:lang w:eastAsia="zh-CN"/>
        </w:rPr>
      </w:pPr>
    </w:p>
    <w:p w14:paraId="2B19C93F" w14:textId="20EF3F1F" w:rsidR="002D0367" w:rsidRDefault="002D0367" w:rsidP="002D0367">
      <w:pPr>
        <w:pStyle w:val="1"/>
        <w:ind w:left="0" w:firstLine="0"/>
      </w:pPr>
      <w:r>
        <w:t>References</w:t>
      </w:r>
    </w:p>
    <w:bookmarkEnd w:id="0"/>
    <w:bookmarkEnd w:id="1"/>
    <w:bookmarkEnd w:id="2"/>
    <w:p w14:paraId="40C960BC" w14:textId="2D77C0D5" w:rsidR="00280AAF" w:rsidRPr="00FE0843" w:rsidRDefault="0005755E" w:rsidP="00A07F82">
      <w:pPr>
        <w:pStyle w:val="a7"/>
        <w:numPr>
          <w:ilvl w:val="0"/>
          <w:numId w:val="17"/>
        </w:numPr>
        <w:ind w:firstLineChars="0"/>
        <w:jc w:val="both"/>
        <w:rPr>
          <w:rFonts w:eastAsia="Malgun Gothic"/>
        </w:rPr>
      </w:pPr>
      <w:r w:rsidRPr="0005755E">
        <w:rPr>
          <w:rFonts w:eastAsia="Malgun Gothic"/>
        </w:rPr>
        <w:t>R4-222668</w:t>
      </w:r>
      <w:r w:rsidR="00280AAF">
        <w:rPr>
          <w:rFonts w:eastAsia="Malgun Gothic"/>
        </w:rPr>
        <w:t>, “</w:t>
      </w:r>
      <w:r w:rsidRPr="0005755E">
        <w:rPr>
          <w:rFonts w:eastAsia="Malgun Gothic"/>
        </w:rPr>
        <w:t>R18 New WID: Enhancement of Multiple Input Multiple Output (MIMO) Over-the-Air (OTA) test methodology and requirements for NR UEs</w:t>
      </w:r>
      <w:r w:rsidR="00280AAF">
        <w:rPr>
          <w:rFonts w:eastAsia="Malgun Gothic"/>
        </w:rPr>
        <w:t>”</w:t>
      </w:r>
      <w:r w:rsidR="00280AAF" w:rsidRPr="00530C34">
        <w:rPr>
          <w:rFonts w:eastAsia="Malgun Gothic" w:hint="eastAsia"/>
        </w:rPr>
        <w:t>,</w:t>
      </w:r>
      <w:r w:rsidR="00280AAF" w:rsidRPr="00530C34">
        <w:rPr>
          <w:rFonts w:eastAsia="Malgun Gothic"/>
        </w:rPr>
        <w:t xml:space="preserve"> CAICT, OPPO</w:t>
      </w:r>
      <w:r w:rsidR="00280AAF" w:rsidRPr="00530C34">
        <w:rPr>
          <w:rFonts w:eastAsia="Malgun Gothic" w:hint="eastAsia"/>
        </w:rPr>
        <w:t>,</w:t>
      </w:r>
      <w:r w:rsidR="00280AAF" w:rsidRPr="00530C34">
        <w:rPr>
          <w:rFonts w:eastAsia="Malgun Gothic"/>
        </w:rPr>
        <w:t xml:space="preserve"> </w:t>
      </w:r>
      <w:bookmarkStart w:id="14" w:name="OLE_LINK1"/>
      <w:r w:rsidRPr="0005755E">
        <w:rPr>
          <w:rFonts w:eastAsia="Malgun Gothic"/>
        </w:rPr>
        <w:t>Keysight Technologies</w:t>
      </w:r>
      <w:r>
        <w:rPr>
          <w:rFonts w:eastAsia="Malgun Gothic"/>
        </w:rPr>
        <w:t xml:space="preserve">, </w:t>
      </w:r>
      <w:r w:rsidR="00280AAF">
        <w:t>3GPP RAN#9</w:t>
      </w:r>
      <w:r>
        <w:t>7</w:t>
      </w:r>
      <w:r w:rsidR="00280AAF">
        <w:t xml:space="preserve">e, </w:t>
      </w:r>
      <w:r>
        <w:t>Sep</w:t>
      </w:r>
      <w:r w:rsidR="00280AAF">
        <w:t>. 202</w:t>
      </w:r>
      <w:r>
        <w:t>2</w:t>
      </w:r>
      <w:r w:rsidR="00280AAF">
        <w:t>.</w:t>
      </w:r>
      <w:bookmarkEnd w:id="14"/>
    </w:p>
    <w:p w14:paraId="187E7457" w14:textId="77777777" w:rsidR="00A40FD7" w:rsidRPr="00A07F82" w:rsidRDefault="00A40FD7" w:rsidP="00A07F82">
      <w:pPr>
        <w:pStyle w:val="a7"/>
        <w:numPr>
          <w:ilvl w:val="0"/>
          <w:numId w:val="17"/>
        </w:numPr>
        <w:ind w:firstLineChars="0"/>
        <w:jc w:val="both"/>
        <w:rPr>
          <w:rFonts w:eastAsia="Malgun Gothic"/>
        </w:rPr>
      </w:pPr>
      <w:r w:rsidRPr="00A07F82">
        <w:rPr>
          <w:rFonts w:eastAsia="Malgun Gothic"/>
        </w:rPr>
        <w:t>TS 38.151 v17.1 Multiple Input Multiple Output (MIMO) Over-the-Air (OTA) performance requirements for NR UEs</w:t>
      </w:r>
    </w:p>
    <w:p w14:paraId="662D63A6" w14:textId="1558A097" w:rsidR="00FE0843" w:rsidRDefault="00A40FD7" w:rsidP="00A07F82">
      <w:pPr>
        <w:pStyle w:val="a7"/>
        <w:numPr>
          <w:ilvl w:val="0"/>
          <w:numId w:val="17"/>
        </w:numPr>
        <w:ind w:firstLineChars="0"/>
        <w:jc w:val="both"/>
        <w:rPr>
          <w:rFonts w:eastAsia="Malgun Gothic"/>
        </w:rPr>
      </w:pPr>
      <w:r w:rsidRPr="00A07F82">
        <w:rPr>
          <w:rFonts w:eastAsia="Malgun Gothic"/>
        </w:rPr>
        <w:t>TS 38.161 v1.0.0 User Equipment (UE) TRP (Total Radiated Power) and TRS (Total Radiated Sensitivity) requirements; Range 1 Standalone and Range 1 Interworking operation with other radios</w:t>
      </w:r>
    </w:p>
    <w:p w14:paraId="73C29528" w14:textId="77777777" w:rsidR="00915032" w:rsidRDefault="00915032" w:rsidP="00915032">
      <w:pPr>
        <w:pStyle w:val="a7"/>
        <w:numPr>
          <w:ilvl w:val="0"/>
          <w:numId w:val="17"/>
        </w:numPr>
        <w:ind w:firstLineChars="0"/>
        <w:textAlignment w:val="auto"/>
        <w:rPr>
          <w:rFonts w:eastAsia="Malgun Gothic"/>
        </w:rPr>
      </w:pPr>
      <w:r>
        <w:rPr>
          <w:rFonts w:eastAsia="Malgun Gothic"/>
        </w:rPr>
        <w:t>R4-2213204, “test result for FR1 performance requirement”, Xiaomi, RAN4#104-e, Aug. 2022.</w:t>
      </w:r>
    </w:p>
    <w:p w14:paraId="0AE10DE7" w14:textId="77777777" w:rsidR="00915032" w:rsidRDefault="00915032" w:rsidP="00915032">
      <w:pPr>
        <w:pStyle w:val="a7"/>
        <w:numPr>
          <w:ilvl w:val="0"/>
          <w:numId w:val="17"/>
        </w:numPr>
        <w:ind w:firstLineChars="0"/>
        <w:textAlignment w:val="auto"/>
        <w:rPr>
          <w:rFonts w:eastAsia="Malgun Gothic"/>
        </w:rPr>
      </w:pPr>
      <w:r>
        <w:rPr>
          <w:rFonts w:eastAsia="Malgun Gothic"/>
        </w:rPr>
        <w:t>R4-2211996, “FR1 MIMO OTA Performance Test Campaign Results from Huawei”, Huawei, RAN4#104-e, Aug. 2022.</w:t>
      </w:r>
    </w:p>
    <w:p w14:paraId="76DF1FD2" w14:textId="77777777" w:rsidR="00915032" w:rsidRDefault="00915032" w:rsidP="00915032">
      <w:pPr>
        <w:pStyle w:val="a7"/>
        <w:numPr>
          <w:ilvl w:val="0"/>
          <w:numId w:val="17"/>
        </w:numPr>
        <w:ind w:firstLineChars="0"/>
        <w:textAlignment w:val="auto"/>
        <w:rPr>
          <w:rFonts w:eastAsia="Malgun Gothic"/>
        </w:rPr>
      </w:pPr>
      <w:r>
        <w:rPr>
          <w:rFonts w:eastAsia="Malgun Gothic"/>
        </w:rPr>
        <w:lastRenderedPageBreak/>
        <w:t>R4-2212407, “MIMO OTA device measurement results and requirement”, Apple, RAN4#104-e, Aug. 2022.</w:t>
      </w:r>
    </w:p>
    <w:p w14:paraId="68D4B160" w14:textId="77777777" w:rsidR="00915032" w:rsidRDefault="00915032" w:rsidP="00915032">
      <w:pPr>
        <w:pStyle w:val="a7"/>
        <w:numPr>
          <w:ilvl w:val="0"/>
          <w:numId w:val="17"/>
        </w:numPr>
        <w:ind w:firstLineChars="0"/>
        <w:textAlignment w:val="auto"/>
        <w:rPr>
          <w:rFonts w:eastAsia="Malgun Gothic"/>
        </w:rPr>
      </w:pPr>
      <w:r>
        <w:rPr>
          <w:rFonts w:eastAsia="Malgun Gothic"/>
        </w:rPr>
        <w:t>R4-2209330, “TRMS measurement results for bands n41, n78”, CAICT, 3GPP RAN</w:t>
      </w:r>
      <w:r>
        <w:t>4#103-e, May 2022.</w:t>
      </w:r>
    </w:p>
    <w:p w14:paraId="42A593E8" w14:textId="77777777" w:rsidR="00915032" w:rsidRDefault="00915032" w:rsidP="00915032">
      <w:pPr>
        <w:pStyle w:val="a7"/>
        <w:numPr>
          <w:ilvl w:val="0"/>
          <w:numId w:val="17"/>
        </w:numPr>
        <w:ind w:firstLineChars="0"/>
        <w:textAlignment w:val="auto"/>
        <w:rPr>
          <w:rFonts w:eastAsia="Malgun Gothic"/>
        </w:rPr>
      </w:pPr>
      <w:r>
        <w:rPr>
          <w:rFonts w:eastAsia="Malgun Gothic"/>
        </w:rPr>
        <w:t>R4-2209513, “initial test result for FR1 performance requirement”, Xiaomi, 3GPP RAN</w:t>
      </w:r>
      <w:r>
        <w:t>4#103-e, May 2022.</w:t>
      </w:r>
    </w:p>
    <w:p w14:paraId="6527F190" w14:textId="77777777" w:rsidR="00915032" w:rsidRDefault="00915032" w:rsidP="00915032">
      <w:pPr>
        <w:pStyle w:val="a7"/>
        <w:numPr>
          <w:ilvl w:val="0"/>
          <w:numId w:val="17"/>
        </w:numPr>
        <w:ind w:firstLineChars="0"/>
        <w:textAlignment w:val="auto"/>
        <w:rPr>
          <w:rFonts w:eastAsia="Malgun Gothic"/>
        </w:rPr>
      </w:pPr>
      <w:r>
        <w:rPr>
          <w:rFonts w:eastAsia="Malgun Gothic"/>
        </w:rPr>
        <w:t>R4-2210934, “Commercial terminal testing results of CMCC &amp; BUPT joint lab”, CMCC, 3GPP RAN</w:t>
      </w:r>
      <w:r>
        <w:t>4#103-e, May 2022.</w:t>
      </w:r>
    </w:p>
    <w:p w14:paraId="60F01DFA" w14:textId="65124632" w:rsidR="00FE1606" w:rsidRPr="00B42801" w:rsidRDefault="00B42801" w:rsidP="008E67AF">
      <w:pPr>
        <w:pStyle w:val="a7"/>
        <w:numPr>
          <w:ilvl w:val="0"/>
          <w:numId w:val="17"/>
        </w:numPr>
        <w:ind w:firstLineChars="0"/>
        <w:jc w:val="both"/>
        <w:rPr>
          <w:rFonts w:eastAsiaTheme="minorEastAsia"/>
          <w:lang w:eastAsia="zh-CN"/>
        </w:rPr>
      </w:pPr>
      <w:r w:rsidRPr="00B42801">
        <w:rPr>
          <w:rFonts w:eastAsia="Malgun Gothic"/>
        </w:rPr>
        <w:t xml:space="preserve">R4-2108621, </w:t>
      </w:r>
      <w:r w:rsidR="00B83D77">
        <w:rPr>
          <w:rFonts w:eastAsia="Malgun Gothic"/>
        </w:rPr>
        <w:t>“</w:t>
      </w:r>
      <w:r w:rsidRPr="00B42801">
        <w:rPr>
          <w:rFonts w:eastAsia="Malgun Gothic"/>
        </w:rPr>
        <w:t>LS on Head and Hand Phantoms for 5G FR1 OTA testing</w:t>
      </w:r>
      <w:r w:rsidR="00B83D77">
        <w:rPr>
          <w:rFonts w:eastAsia="Malgun Gothic"/>
        </w:rPr>
        <w:t>”</w:t>
      </w:r>
      <w:r w:rsidRPr="00B42801">
        <w:rPr>
          <w:rFonts w:eastAsia="Malgun Gothic"/>
        </w:rPr>
        <w:t>, 3GPP RAN4</w:t>
      </w:r>
    </w:p>
    <w:p w14:paraId="2866979B" w14:textId="631231B6" w:rsidR="0042290B" w:rsidRDefault="00FE1606" w:rsidP="00B42801">
      <w:pPr>
        <w:pStyle w:val="a7"/>
        <w:numPr>
          <w:ilvl w:val="0"/>
          <w:numId w:val="17"/>
        </w:numPr>
        <w:ind w:firstLineChars="0"/>
        <w:jc w:val="both"/>
        <w:rPr>
          <w:rFonts w:eastAsiaTheme="minorEastAsia"/>
          <w:lang w:eastAsia="zh-CN"/>
        </w:rPr>
      </w:pPr>
      <w:r w:rsidRPr="00FE1606">
        <w:rPr>
          <w:rFonts w:eastAsiaTheme="minorEastAsia"/>
          <w:lang w:eastAsia="zh-CN"/>
        </w:rPr>
        <w:t>R4-</w:t>
      </w:r>
      <w:r w:rsidRPr="00B42801">
        <w:rPr>
          <w:rFonts w:eastAsia="Malgun Gothic"/>
        </w:rPr>
        <w:t>2114591</w:t>
      </w:r>
      <w:r>
        <w:rPr>
          <w:rFonts w:eastAsiaTheme="minorEastAsia"/>
          <w:lang w:eastAsia="zh-CN"/>
        </w:rPr>
        <w:t>, “</w:t>
      </w:r>
      <w:r w:rsidRPr="00FE1606">
        <w:rPr>
          <w:rFonts w:eastAsiaTheme="minorEastAsia"/>
          <w:lang w:eastAsia="zh-CN"/>
        </w:rPr>
        <w:t>Reply LS on Head and Hand Phantoms for 5G FR1 OTA Testing</w:t>
      </w:r>
      <w:r>
        <w:rPr>
          <w:rFonts w:eastAsiaTheme="minorEastAsia"/>
          <w:lang w:eastAsia="zh-CN"/>
        </w:rPr>
        <w:t xml:space="preserve">”, </w:t>
      </w:r>
      <w:r w:rsidRPr="00FE1606">
        <w:rPr>
          <w:rFonts w:eastAsiaTheme="minorEastAsia"/>
          <w:lang w:eastAsia="zh-CN"/>
        </w:rPr>
        <w:t>CTIA Certification</w:t>
      </w:r>
    </w:p>
    <w:sectPr w:rsidR="0042290B"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97F72" w14:textId="77777777" w:rsidR="00FC49EA" w:rsidRDefault="00FC49EA" w:rsidP="0003021C">
      <w:pPr>
        <w:spacing w:after="0"/>
      </w:pPr>
      <w:r>
        <w:separator/>
      </w:r>
    </w:p>
  </w:endnote>
  <w:endnote w:type="continuationSeparator" w:id="0">
    <w:p w14:paraId="17465348" w14:textId="77777777" w:rsidR="00FC49EA" w:rsidRDefault="00FC49EA"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FA905" w14:textId="77777777" w:rsidR="00FC49EA" w:rsidRDefault="00FC49EA" w:rsidP="0003021C">
      <w:pPr>
        <w:spacing w:after="0"/>
      </w:pPr>
      <w:r>
        <w:separator/>
      </w:r>
    </w:p>
  </w:footnote>
  <w:footnote w:type="continuationSeparator" w:id="0">
    <w:p w14:paraId="4375D3C3" w14:textId="77777777" w:rsidR="00FC49EA" w:rsidRDefault="00FC49EA"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135590"/>
    <w:multiLevelType w:val="hybridMultilevel"/>
    <w:tmpl w:val="7D6AC3C4"/>
    <w:lvl w:ilvl="0" w:tplc="2AEA98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466070"/>
    <w:multiLevelType w:val="hybridMultilevel"/>
    <w:tmpl w:val="E21AB82A"/>
    <w:lvl w:ilvl="0" w:tplc="7B76CDC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B7615"/>
    <w:multiLevelType w:val="hybridMultilevel"/>
    <w:tmpl w:val="CF7081CE"/>
    <w:lvl w:ilvl="0" w:tplc="79AE857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A41916"/>
    <w:multiLevelType w:val="hybridMultilevel"/>
    <w:tmpl w:val="1EA04A1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90801"/>
    <w:multiLevelType w:val="hybridMultilevel"/>
    <w:tmpl w:val="8AF6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072F19"/>
    <w:multiLevelType w:val="hybridMultilevel"/>
    <w:tmpl w:val="F40CF2F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DD7059"/>
    <w:multiLevelType w:val="hybridMultilevel"/>
    <w:tmpl w:val="B88C4D0A"/>
    <w:lvl w:ilvl="0" w:tplc="164CD5F0">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3D060B9"/>
    <w:multiLevelType w:val="hybridMultilevel"/>
    <w:tmpl w:val="EC1EF40C"/>
    <w:lvl w:ilvl="0" w:tplc="04090005">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4" w15:restartNumberingAfterBreak="0">
    <w:nsid w:val="3E1269E6"/>
    <w:multiLevelType w:val="hybridMultilevel"/>
    <w:tmpl w:val="F2EA86B6"/>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600DDC"/>
    <w:multiLevelType w:val="hybridMultilevel"/>
    <w:tmpl w:val="A582D850"/>
    <w:lvl w:ilvl="0" w:tplc="23A6EC12">
      <w:start w:val="1"/>
      <w:numFmt w:val="bullet"/>
      <w:lvlText w:val=""/>
      <w:lvlJc w:val="left"/>
      <w:pPr>
        <w:tabs>
          <w:tab w:val="num" w:pos="720"/>
        </w:tabs>
        <w:ind w:left="720" w:hanging="360"/>
      </w:pPr>
      <w:rPr>
        <w:rFonts w:ascii="Symbol" w:hAnsi="Symbol" w:hint="default"/>
      </w:rPr>
    </w:lvl>
    <w:lvl w:ilvl="1" w:tplc="345E5E20" w:tentative="1">
      <w:start w:val="1"/>
      <w:numFmt w:val="bullet"/>
      <w:lvlText w:val=""/>
      <w:lvlJc w:val="left"/>
      <w:pPr>
        <w:tabs>
          <w:tab w:val="num" w:pos="1440"/>
        </w:tabs>
        <w:ind w:left="1440" w:hanging="360"/>
      </w:pPr>
      <w:rPr>
        <w:rFonts w:ascii="Symbol" w:hAnsi="Symbol" w:hint="default"/>
      </w:rPr>
    </w:lvl>
    <w:lvl w:ilvl="2" w:tplc="66A2BD10">
      <w:numFmt w:val="bullet"/>
      <w:lvlText w:val=""/>
      <w:lvlJc w:val="left"/>
      <w:pPr>
        <w:tabs>
          <w:tab w:val="num" w:pos="2160"/>
        </w:tabs>
        <w:ind w:left="2160" w:hanging="360"/>
      </w:pPr>
      <w:rPr>
        <w:rFonts w:ascii="Symbol" w:hAnsi="Symbol" w:hint="default"/>
      </w:rPr>
    </w:lvl>
    <w:lvl w:ilvl="3" w:tplc="89ACFD94" w:tentative="1">
      <w:start w:val="1"/>
      <w:numFmt w:val="bullet"/>
      <w:lvlText w:val=""/>
      <w:lvlJc w:val="left"/>
      <w:pPr>
        <w:tabs>
          <w:tab w:val="num" w:pos="2880"/>
        </w:tabs>
        <w:ind w:left="2880" w:hanging="360"/>
      </w:pPr>
      <w:rPr>
        <w:rFonts w:ascii="Symbol" w:hAnsi="Symbol" w:hint="default"/>
      </w:rPr>
    </w:lvl>
    <w:lvl w:ilvl="4" w:tplc="CBB67BC4" w:tentative="1">
      <w:start w:val="1"/>
      <w:numFmt w:val="bullet"/>
      <w:lvlText w:val=""/>
      <w:lvlJc w:val="left"/>
      <w:pPr>
        <w:tabs>
          <w:tab w:val="num" w:pos="3600"/>
        </w:tabs>
        <w:ind w:left="3600" w:hanging="360"/>
      </w:pPr>
      <w:rPr>
        <w:rFonts w:ascii="Symbol" w:hAnsi="Symbol" w:hint="default"/>
      </w:rPr>
    </w:lvl>
    <w:lvl w:ilvl="5" w:tplc="6CB02124" w:tentative="1">
      <w:start w:val="1"/>
      <w:numFmt w:val="bullet"/>
      <w:lvlText w:val=""/>
      <w:lvlJc w:val="left"/>
      <w:pPr>
        <w:tabs>
          <w:tab w:val="num" w:pos="4320"/>
        </w:tabs>
        <w:ind w:left="4320" w:hanging="360"/>
      </w:pPr>
      <w:rPr>
        <w:rFonts w:ascii="Symbol" w:hAnsi="Symbol" w:hint="default"/>
      </w:rPr>
    </w:lvl>
    <w:lvl w:ilvl="6" w:tplc="AE50E8AE" w:tentative="1">
      <w:start w:val="1"/>
      <w:numFmt w:val="bullet"/>
      <w:lvlText w:val=""/>
      <w:lvlJc w:val="left"/>
      <w:pPr>
        <w:tabs>
          <w:tab w:val="num" w:pos="5040"/>
        </w:tabs>
        <w:ind w:left="5040" w:hanging="360"/>
      </w:pPr>
      <w:rPr>
        <w:rFonts w:ascii="Symbol" w:hAnsi="Symbol" w:hint="default"/>
      </w:rPr>
    </w:lvl>
    <w:lvl w:ilvl="7" w:tplc="211EE656" w:tentative="1">
      <w:start w:val="1"/>
      <w:numFmt w:val="bullet"/>
      <w:lvlText w:val=""/>
      <w:lvlJc w:val="left"/>
      <w:pPr>
        <w:tabs>
          <w:tab w:val="num" w:pos="5760"/>
        </w:tabs>
        <w:ind w:left="5760" w:hanging="360"/>
      </w:pPr>
      <w:rPr>
        <w:rFonts w:ascii="Symbol" w:hAnsi="Symbol" w:hint="default"/>
      </w:rPr>
    </w:lvl>
    <w:lvl w:ilvl="8" w:tplc="271836E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tentative="1">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19" w15:restartNumberingAfterBreak="0">
    <w:nsid w:val="4CF40031"/>
    <w:multiLevelType w:val="hybridMultilevel"/>
    <w:tmpl w:val="044AFAC8"/>
    <w:lvl w:ilvl="0" w:tplc="8A2659B0">
      <w:start w:val="1"/>
      <w:numFmt w:val="bullet"/>
      <w:lvlText w:val="–"/>
      <w:lvlJc w:val="left"/>
      <w:pPr>
        <w:tabs>
          <w:tab w:val="num" w:pos="720"/>
        </w:tabs>
        <w:ind w:left="720" w:hanging="360"/>
      </w:pPr>
      <w:rPr>
        <w:rFonts w:ascii="Arial" w:hAnsi="Arial" w:hint="default"/>
      </w:rPr>
    </w:lvl>
    <w:lvl w:ilvl="1" w:tplc="129A02BE">
      <w:start w:val="1"/>
      <w:numFmt w:val="bullet"/>
      <w:lvlText w:val="–"/>
      <w:lvlJc w:val="left"/>
      <w:pPr>
        <w:tabs>
          <w:tab w:val="num" w:pos="1440"/>
        </w:tabs>
        <w:ind w:left="1440" w:hanging="360"/>
      </w:pPr>
      <w:rPr>
        <w:rFonts w:ascii="Arial" w:hAnsi="Arial" w:hint="default"/>
      </w:rPr>
    </w:lvl>
    <w:lvl w:ilvl="2" w:tplc="8F425856">
      <w:numFmt w:val="bullet"/>
      <w:lvlText w:val="•"/>
      <w:lvlJc w:val="left"/>
      <w:pPr>
        <w:tabs>
          <w:tab w:val="num" w:pos="2160"/>
        </w:tabs>
        <w:ind w:left="2160" w:hanging="360"/>
      </w:pPr>
      <w:rPr>
        <w:rFonts w:ascii="Arial" w:hAnsi="Arial" w:hint="default"/>
      </w:rPr>
    </w:lvl>
    <w:lvl w:ilvl="3" w:tplc="34C4A72C" w:tentative="1">
      <w:start w:val="1"/>
      <w:numFmt w:val="bullet"/>
      <w:lvlText w:val="–"/>
      <w:lvlJc w:val="left"/>
      <w:pPr>
        <w:tabs>
          <w:tab w:val="num" w:pos="2880"/>
        </w:tabs>
        <w:ind w:left="2880" w:hanging="360"/>
      </w:pPr>
      <w:rPr>
        <w:rFonts w:ascii="Arial" w:hAnsi="Arial" w:hint="default"/>
      </w:rPr>
    </w:lvl>
    <w:lvl w:ilvl="4" w:tplc="AC585662" w:tentative="1">
      <w:start w:val="1"/>
      <w:numFmt w:val="bullet"/>
      <w:lvlText w:val="–"/>
      <w:lvlJc w:val="left"/>
      <w:pPr>
        <w:tabs>
          <w:tab w:val="num" w:pos="3600"/>
        </w:tabs>
        <w:ind w:left="3600" w:hanging="360"/>
      </w:pPr>
      <w:rPr>
        <w:rFonts w:ascii="Arial" w:hAnsi="Arial" w:hint="default"/>
      </w:rPr>
    </w:lvl>
    <w:lvl w:ilvl="5" w:tplc="82E87F66" w:tentative="1">
      <w:start w:val="1"/>
      <w:numFmt w:val="bullet"/>
      <w:lvlText w:val="–"/>
      <w:lvlJc w:val="left"/>
      <w:pPr>
        <w:tabs>
          <w:tab w:val="num" w:pos="4320"/>
        </w:tabs>
        <w:ind w:left="4320" w:hanging="360"/>
      </w:pPr>
      <w:rPr>
        <w:rFonts w:ascii="Arial" w:hAnsi="Arial" w:hint="default"/>
      </w:rPr>
    </w:lvl>
    <w:lvl w:ilvl="6" w:tplc="FDEE3636" w:tentative="1">
      <w:start w:val="1"/>
      <w:numFmt w:val="bullet"/>
      <w:lvlText w:val="–"/>
      <w:lvlJc w:val="left"/>
      <w:pPr>
        <w:tabs>
          <w:tab w:val="num" w:pos="5040"/>
        </w:tabs>
        <w:ind w:left="5040" w:hanging="360"/>
      </w:pPr>
      <w:rPr>
        <w:rFonts w:ascii="Arial" w:hAnsi="Arial" w:hint="default"/>
      </w:rPr>
    </w:lvl>
    <w:lvl w:ilvl="7" w:tplc="30E63202" w:tentative="1">
      <w:start w:val="1"/>
      <w:numFmt w:val="bullet"/>
      <w:lvlText w:val="–"/>
      <w:lvlJc w:val="left"/>
      <w:pPr>
        <w:tabs>
          <w:tab w:val="num" w:pos="5760"/>
        </w:tabs>
        <w:ind w:left="5760" w:hanging="360"/>
      </w:pPr>
      <w:rPr>
        <w:rFonts w:ascii="Arial" w:hAnsi="Arial" w:hint="default"/>
      </w:rPr>
    </w:lvl>
    <w:lvl w:ilvl="8" w:tplc="F6F6FF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50744"/>
    <w:multiLevelType w:val="hybridMultilevel"/>
    <w:tmpl w:val="143463C8"/>
    <w:lvl w:ilvl="0" w:tplc="FFFFFFFF">
      <w:start w:val="1"/>
      <w:numFmt w:val="bullet"/>
      <w:lvlText w:val=""/>
      <w:lvlJc w:val="left"/>
      <w:pPr>
        <w:ind w:left="420" w:hanging="420"/>
      </w:pPr>
      <w:rPr>
        <w:rFonts w:ascii="Symbol" w:hAnsi="Symbol" w:hint="default"/>
      </w:rPr>
    </w:lvl>
    <w:lvl w:ilvl="1" w:tplc="5C348F1C">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4B310B8"/>
    <w:multiLevelType w:val="hybridMultilevel"/>
    <w:tmpl w:val="C68EAB8C"/>
    <w:lvl w:ilvl="0" w:tplc="3464296C">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4" w15:restartNumberingAfterBreak="0">
    <w:nsid w:val="55322CE9"/>
    <w:multiLevelType w:val="hybridMultilevel"/>
    <w:tmpl w:val="B540D43E"/>
    <w:lvl w:ilvl="0" w:tplc="FFFFFFFF">
      <w:start w:val="1"/>
      <w:numFmt w:val="bullet"/>
      <w:lvlText w:val=""/>
      <w:lvlJc w:val="left"/>
      <w:pPr>
        <w:ind w:left="780" w:hanging="360"/>
      </w:pPr>
      <w:rPr>
        <w:rFonts w:ascii="Wingdings" w:hAnsi="Wingding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Symbol" w:hAnsi="Symbol" w:hint="default"/>
      </w:rPr>
    </w:lvl>
    <w:lvl w:ilvl="4" w:tplc="FFFFFFFF">
      <w:start w:val="4"/>
      <w:numFmt w:val="bullet"/>
      <w:lvlText w:val="-"/>
      <w:lvlJc w:val="left"/>
      <w:pPr>
        <w:ind w:left="2520" w:hanging="420"/>
      </w:pPr>
      <w:rPr>
        <w:rFonts w:ascii="Times New Roman" w:eastAsia="宋体" w:hAnsi="Times New Roman" w:cs="Times New Roman" w:hint="default"/>
      </w:rPr>
    </w:lvl>
    <w:lvl w:ilvl="5" w:tplc="5A12EDC0">
      <w:start w:val="1"/>
      <w:numFmt w:val="bullet"/>
      <w:lvlText w:val=""/>
      <w:lvlJc w:val="left"/>
      <w:pPr>
        <w:ind w:left="2940" w:hanging="420"/>
      </w:pPr>
      <w:rPr>
        <w:rFonts w:ascii="Wingdings" w:hAnsi="Wingdings" w:hint="default"/>
        <w:lang w:val="en-US"/>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56484E7F"/>
    <w:multiLevelType w:val="hybridMultilevel"/>
    <w:tmpl w:val="36F821D8"/>
    <w:lvl w:ilvl="0" w:tplc="905C879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6A82B5B"/>
    <w:multiLevelType w:val="hybridMultilevel"/>
    <w:tmpl w:val="1F38007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CA97EBE"/>
    <w:multiLevelType w:val="hybridMultilevel"/>
    <w:tmpl w:val="ADE23F8C"/>
    <w:lvl w:ilvl="0" w:tplc="DD36F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3" w15:restartNumberingAfterBreak="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4" w15:restartNumberingAfterBreak="0">
    <w:nsid w:val="76C12D42"/>
    <w:multiLevelType w:val="hybridMultilevel"/>
    <w:tmpl w:val="EB804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BB0F9E"/>
    <w:multiLevelType w:val="hybridMultilevel"/>
    <w:tmpl w:val="8B9A15FA"/>
    <w:lvl w:ilvl="0" w:tplc="04090003">
      <w:start w:val="1"/>
      <w:numFmt w:val="bullet"/>
      <w:lvlText w:val=""/>
      <w:lvlJc w:val="left"/>
      <w:pPr>
        <w:ind w:left="780" w:hanging="36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8090001">
      <w:start w:val="1"/>
      <w:numFmt w:val="bullet"/>
      <w:lvlText w:val=""/>
      <w:lvlJc w:val="left"/>
      <w:pPr>
        <w:ind w:left="2100" w:hanging="420"/>
      </w:pPr>
      <w:rPr>
        <w:rFonts w:ascii="Symbol" w:hAnsi="Symbol" w:hint="default"/>
      </w:rPr>
    </w:lvl>
    <w:lvl w:ilvl="4" w:tplc="5C348F1C">
      <w:start w:val="4"/>
      <w:numFmt w:val="bullet"/>
      <w:lvlText w:val="-"/>
      <w:lvlJc w:val="left"/>
      <w:pPr>
        <w:ind w:left="2520" w:hanging="420"/>
      </w:pPr>
      <w:rPr>
        <w:rFonts w:ascii="Times New Roman" w:eastAsia="宋体" w:hAnsi="Times New Roman" w:cs="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4699808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1226562">
    <w:abstractNumId w:val="2"/>
  </w:num>
  <w:num w:numId="3" w16cid:durableId="350035098">
    <w:abstractNumId w:val="21"/>
  </w:num>
  <w:num w:numId="4" w16cid:durableId="297075291">
    <w:abstractNumId w:val="32"/>
  </w:num>
  <w:num w:numId="5" w16cid:durableId="1413350961">
    <w:abstractNumId w:val="16"/>
  </w:num>
  <w:num w:numId="6" w16cid:durableId="1644192930">
    <w:abstractNumId w:val="5"/>
  </w:num>
  <w:num w:numId="7" w16cid:durableId="1928683985">
    <w:abstractNumId w:val="29"/>
  </w:num>
  <w:num w:numId="8" w16cid:durableId="36243199">
    <w:abstractNumId w:val="35"/>
  </w:num>
  <w:num w:numId="9" w16cid:durableId="793865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3831927">
    <w:abstractNumId w:val="33"/>
  </w:num>
  <w:num w:numId="11" w16cid:durableId="234974486">
    <w:abstractNumId w:val="10"/>
  </w:num>
  <w:num w:numId="12" w16cid:durableId="148405466">
    <w:abstractNumId w:val="0"/>
  </w:num>
  <w:num w:numId="13" w16cid:durableId="1707560427">
    <w:abstractNumId w:val="19"/>
  </w:num>
  <w:num w:numId="14" w16cid:durableId="90704477">
    <w:abstractNumId w:val="18"/>
  </w:num>
  <w:num w:numId="15" w16cid:durableId="191234727">
    <w:abstractNumId w:val="25"/>
  </w:num>
  <w:num w:numId="16" w16cid:durableId="1704820494">
    <w:abstractNumId w:val="1"/>
  </w:num>
  <w:num w:numId="17" w16cid:durableId="1295410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177718">
    <w:abstractNumId w:val="3"/>
  </w:num>
  <w:num w:numId="19" w16cid:durableId="580605020">
    <w:abstractNumId w:val="11"/>
  </w:num>
  <w:num w:numId="20" w16cid:durableId="840123538">
    <w:abstractNumId w:val="26"/>
  </w:num>
  <w:num w:numId="21" w16cid:durableId="321276205">
    <w:abstractNumId w:val="28"/>
  </w:num>
  <w:num w:numId="22" w16cid:durableId="477765338">
    <w:abstractNumId w:val="6"/>
  </w:num>
  <w:num w:numId="23" w16cid:durableId="2097239787">
    <w:abstractNumId w:val="12"/>
  </w:num>
  <w:num w:numId="24" w16cid:durableId="1832062183">
    <w:abstractNumId w:val="30"/>
  </w:num>
  <w:num w:numId="25" w16cid:durableId="87890978">
    <w:abstractNumId w:val="22"/>
  </w:num>
  <w:num w:numId="26" w16cid:durableId="1562669866">
    <w:abstractNumId w:val="34"/>
  </w:num>
  <w:num w:numId="27" w16cid:durableId="893925240">
    <w:abstractNumId w:val="23"/>
  </w:num>
  <w:num w:numId="28" w16cid:durableId="975640683">
    <w:abstractNumId w:val="27"/>
  </w:num>
  <w:num w:numId="29" w16cid:durableId="27225590">
    <w:abstractNumId w:val="17"/>
  </w:num>
  <w:num w:numId="30" w16cid:durableId="1735546138">
    <w:abstractNumId w:val="15"/>
  </w:num>
  <w:num w:numId="31" w16cid:durableId="1496802054">
    <w:abstractNumId w:val="36"/>
  </w:num>
  <w:num w:numId="32" w16cid:durableId="611518566">
    <w:abstractNumId w:val="13"/>
  </w:num>
  <w:num w:numId="33" w16cid:durableId="1688946605">
    <w:abstractNumId w:val="14"/>
  </w:num>
  <w:num w:numId="34" w16cid:durableId="135992936">
    <w:abstractNumId w:val="24"/>
  </w:num>
  <w:num w:numId="35" w16cid:durableId="99885997">
    <w:abstractNumId w:val="20"/>
  </w:num>
  <w:num w:numId="36" w16cid:durableId="2026710490">
    <w:abstractNumId w:val="7"/>
  </w:num>
  <w:num w:numId="37" w16cid:durableId="2139369235">
    <w:abstractNumId w:val="31"/>
  </w:num>
  <w:num w:numId="38" w16cid:durableId="1891651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0CEE"/>
    <w:rsid w:val="00000540"/>
    <w:rsid w:val="000005D1"/>
    <w:rsid w:val="00000F66"/>
    <w:rsid w:val="000028BE"/>
    <w:rsid w:val="0000535F"/>
    <w:rsid w:val="000055CD"/>
    <w:rsid w:val="000060EC"/>
    <w:rsid w:val="00006896"/>
    <w:rsid w:val="000105D4"/>
    <w:rsid w:val="00011879"/>
    <w:rsid w:val="00012088"/>
    <w:rsid w:val="00014B9F"/>
    <w:rsid w:val="00015127"/>
    <w:rsid w:val="000165A9"/>
    <w:rsid w:val="00017A86"/>
    <w:rsid w:val="000200C3"/>
    <w:rsid w:val="00020592"/>
    <w:rsid w:val="00020A62"/>
    <w:rsid w:val="00020EE2"/>
    <w:rsid w:val="0002168B"/>
    <w:rsid w:val="0002173A"/>
    <w:rsid w:val="0002498D"/>
    <w:rsid w:val="00025AA3"/>
    <w:rsid w:val="0002733B"/>
    <w:rsid w:val="00027B08"/>
    <w:rsid w:val="0003021C"/>
    <w:rsid w:val="00030C7F"/>
    <w:rsid w:val="00033B37"/>
    <w:rsid w:val="00034DD7"/>
    <w:rsid w:val="000358BC"/>
    <w:rsid w:val="00035918"/>
    <w:rsid w:val="00036229"/>
    <w:rsid w:val="00041EDA"/>
    <w:rsid w:val="00042722"/>
    <w:rsid w:val="00042FBE"/>
    <w:rsid w:val="00043211"/>
    <w:rsid w:val="00043C91"/>
    <w:rsid w:val="00044641"/>
    <w:rsid w:val="000448D1"/>
    <w:rsid w:val="00045525"/>
    <w:rsid w:val="00045D67"/>
    <w:rsid w:val="00045EBC"/>
    <w:rsid w:val="000465FE"/>
    <w:rsid w:val="0004791D"/>
    <w:rsid w:val="00051019"/>
    <w:rsid w:val="00051C1D"/>
    <w:rsid w:val="0005296D"/>
    <w:rsid w:val="00054E76"/>
    <w:rsid w:val="00054FE6"/>
    <w:rsid w:val="00055446"/>
    <w:rsid w:val="00055B54"/>
    <w:rsid w:val="0005755E"/>
    <w:rsid w:val="0005794B"/>
    <w:rsid w:val="00061003"/>
    <w:rsid w:val="00062909"/>
    <w:rsid w:val="00063482"/>
    <w:rsid w:val="00065007"/>
    <w:rsid w:val="00066196"/>
    <w:rsid w:val="000666A7"/>
    <w:rsid w:val="00066A3E"/>
    <w:rsid w:val="00067693"/>
    <w:rsid w:val="00067AB5"/>
    <w:rsid w:val="00067EF1"/>
    <w:rsid w:val="00070031"/>
    <w:rsid w:val="0007101F"/>
    <w:rsid w:val="00072D95"/>
    <w:rsid w:val="000757DC"/>
    <w:rsid w:val="00076073"/>
    <w:rsid w:val="0008090F"/>
    <w:rsid w:val="0008284A"/>
    <w:rsid w:val="00084F36"/>
    <w:rsid w:val="00085683"/>
    <w:rsid w:val="00087648"/>
    <w:rsid w:val="00087A98"/>
    <w:rsid w:val="000906A0"/>
    <w:rsid w:val="00091CE1"/>
    <w:rsid w:val="00091F3A"/>
    <w:rsid w:val="00092049"/>
    <w:rsid w:val="00092F92"/>
    <w:rsid w:val="00093C77"/>
    <w:rsid w:val="00093E22"/>
    <w:rsid w:val="00093E30"/>
    <w:rsid w:val="0009491B"/>
    <w:rsid w:val="0009553E"/>
    <w:rsid w:val="00095ED0"/>
    <w:rsid w:val="00096952"/>
    <w:rsid w:val="00096966"/>
    <w:rsid w:val="00096C04"/>
    <w:rsid w:val="00097FC8"/>
    <w:rsid w:val="000A1227"/>
    <w:rsid w:val="000A1773"/>
    <w:rsid w:val="000A301D"/>
    <w:rsid w:val="000A32F8"/>
    <w:rsid w:val="000A47AF"/>
    <w:rsid w:val="000A49E3"/>
    <w:rsid w:val="000A4E3C"/>
    <w:rsid w:val="000A54B4"/>
    <w:rsid w:val="000A619C"/>
    <w:rsid w:val="000A79A6"/>
    <w:rsid w:val="000B09EA"/>
    <w:rsid w:val="000B0A9E"/>
    <w:rsid w:val="000B1442"/>
    <w:rsid w:val="000B375D"/>
    <w:rsid w:val="000B3F5B"/>
    <w:rsid w:val="000B431C"/>
    <w:rsid w:val="000B44BA"/>
    <w:rsid w:val="000B480B"/>
    <w:rsid w:val="000B535D"/>
    <w:rsid w:val="000B694D"/>
    <w:rsid w:val="000B6C21"/>
    <w:rsid w:val="000B7186"/>
    <w:rsid w:val="000C09BC"/>
    <w:rsid w:val="000C11DA"/>
    <w:rsid w:val="000C25E6"/>
    <w:rsid w:val="000C2D06"/>
    <w:rsid w:val="000C443C"/>
    <w:rsid w:val="000C5D2A"/>
    <w:rsid w:val="000D0DDD"/>
    <w:rsid w:val="000D2848"/>
    <w:rsid w:val="000D3D68"/>
    <w:rsid w:val="000D43D1"/>
    <w:rsid w:val="000D59A8"/>
    <w:rsid w:val="000D5CDD"/>
    <w:rsid w:val="000E02BD"/>
    <w:rsid w:val="000E033B"/>
    <w:rsid w:val="000E286A"/>
    <w:rsid w:val="000E2B0A"/>
    <w:rsid w:val="000E4110"/>
    <w:rsid w:val="000E4413"/>
    <w:rsid w:val="000E450A"/>
    <w:rsid w:val="000E6583"/>
    <w:rsid w:val="000F0334"/>
    <w:rsid w:val="000F0386"/>
    <w:rsid w:val="000F1D7E"/>
    <w:rsid w:val="000F2FE4"/>
    <w:rsid w:val="000F302F"/>
    <w:rsid w:val="000F43CF"/>
    <w:rsid w:val="000F59E8"/>
    <w:rsid w:val="000F62DF"/>
    <w:rsid w:val="000F6EE0"/>
    <w:rsid w:val="000F738E"/>
    <w:rsid w:val="000F76F6"/>
    <w:rsid w:val="000F7906"/>
    <w:rsid w:val="000F7EA0"/>
    <w:rsid w:val="001000E7"/>
    <w:rsid w:val="001014B5"/>
    <w:rsid w:val="00103338"/>
    <w:rsid w:val="001046CD"/>
    <w:rsid w:val="00104ED0"/>
    <w:rsid w:val="0010549E"/>
    <w:rsid w:val="0010646D"/>
    <w:rsid w:val="00106B6B"/>
    <w:rsid w:val="001074A3"/>
    <w:rsid w:val="0010771F"/>
    <w:rsid w:val="00107B65"/>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17EC6"/>
    <w:rsid w:val="00121C71"/>
    <w:rsid w:val="00121C92"/>
    <w:rsid w:val="00123FD7"/>
    <w:rsid w:val="0012524B"/>
    <w:rsid w:val="00125804"/>
    <w:rsid w:val="00125994"/>
    <w:rsid w:val="00125FA5"/>
    <w:rsid w:val="0012671A"/>
    <w:rsid w:val="001267FC"/>
    <w:rsid w:val="00130187"/>
    <w:rsid w:val="00130D44"/>
    <w:rsid w:val="00131C65"/>
    <w:rsid w:val="0013266E"/>
    <w:rsid w:val="00132F68"/>
    <w:rsid w:val="00134EC8"/>
    <w:rsid w:val="00135792"/>
    <w:rsid w:val="00135D04"/>
    <w:rsid w:val="00136297"/>
    <w:rsid w:val="00137D74"/>
    <w:rsid w:val="001401F5"/>
    <w:rsid w:val="0014153C"/>
    <w:rsid w:val="00141D07"/>
    <w:rsid w:val="00142876"/>
    <w:rsid w:val="00143258"/>
    <w:rsid w:val="00145182"/>
    <w:rsid w:val="0014583E"/>
    <w:rsid w:val="00145BF3"/>
    <w:rsid w:val="001468BE"/>
    <w:rsid w:val="00146B3A"/>
    <w:rsid w:val="00150D3F"/>
    <w:rsid w:val="0015142B"/>
    <w:rsid w:val="001538D1"/>
    <w:rsid w:val="001544DD"/>
    <w:rsid w:val="001547C6"/>
    <w:rsid w:val="00155D0A"/>
    <w:rsid w:val="00156A46"/>
    <w:rsid w:val="00156AB2"/>
    <w:rsid w:val="00157737"/>
    <w:rsid w:val="0016054E"/>
    <w:rsid w:val="00160F0E"/>
    <w:rsid w:val="00161980"/>
    <w:rsid w:val="00163068"/>
    <w:rsid w:val="001635CC"/>
    <w:rsid w:val="00164BB6"/>
    <w:rsid w:val="0016630D"/>
    <w:rsid w:val="001669D1"/>
    <w:rsid w:val="00166E44"/>
    <w:rsid w:val="00170330"/>
    <w:rsid w:val="001706A9"/>
    <w:rsid w:val="001706DB"/>
    <w:rsid w:val="00170F8D"/>
    <w:rsid w:val="001712F3"/>
    <w:rsid w:val="00172978"/>
    <w:rsid w:val="0017411A"/>
    <w:rsid w:val="00174B3A"/>
    <w:rsid w:val="00176E5C"/>
    <w:rsid w:val="001770E1"/>
    <w:rsid w:val="00180729"/>
    <w:rsid w:val="001838C6"/>
    <w:rsid w:val="00183D30"/>
    <w:rsid w:val="001846B4"/>
    <w:rsid w:val="0018476E"/>
    <w:rsid w:val="00185237"/>
    <w:rsid w:val="00185E18"/>
    <w:rsid w:val="001868BF"/>
    <w:rsid w:val="00186BEC"/>
    <w:rsid w:val="00186C4A"/>
    <w:rsid w:val="00186DDE"/>
    <w:rsid w:val="0018728C"/>
    <w:rsid w:val="00187538"/>
    <w:rsid w:val="001920D2"/>
    <w:rsid w:val="001945EF"/>
    <w:rsid w:val="00194A93"/>
    <w:rsid w:val="0019502F"/>
    <w:rsid w:val="001959BB"/>
    <w:rsid w:val="001959E5"/>
    <w:rsid w:val="0019628E"/>
    <w:rsid w:val="00197096"/>
    <w:rsid w:val="00197467"/>
    <w:rsid w:val="001979CD"/>
    <w:rsid w:val="001A1106"/>
    <w:rsid w:val="001A1A8E"/>
    <w:rsid w:val="001A2767"/>
    <w:rsid w:val="001A3119"/>
    <w:rsid w:val="001A3153"/>
    <w:rsid w:val="001A403C"/>
    <w:rsid w:val="001A40F7"/>
    <w:rsid w:val="001A41C5"/>
    <w:rsid w:val="001A447D"/>
    <w:rsid w:val="001A5AF7"/>
    <w:rsid w:val="001A5C9A"/>
    <w:rsid w:val="001A6A07"/>
    <w:rsid w:val="001A70B0"/>
    <w:rsid w:val="001B150E"/>
    <w:rsid w:val="001B1E0A"/>
    <w:rsid w:val="001B3556"/>
    <w:rsid w:val="001B4720"/>
    <w:rsid w:val="001B4730"/>
    <w:rsid w:val="001B515D"/>
    <w:rsid w:val="001B53DC"/>
    <w:rsid w:val="001B6535"/>
    <w:rsid w:val="001C00AA"/>
    <w:rsid w:val="001C287F"/>
    <w:rsid w:val="001C4A6A"/>
    <w:rsid w:val="001C547E"/>
    <w:rsid w:val="001C5C07"/>
    <w:rsid w:val="001C6AF1"/>
    <w:rsid w:val="001C6BDB"/>
    <w:rsid w:val="001C7039"/>
    <w:rsid w:val="001D0F25"/>
    <w:rsid w:val="001D120F"/>
    <w:rsid w:val="001D20BC"/>
    <w:rsid w:val="001D47A1"/>
    <w:rsid w:val="001D5068"/>
    <w:rsid w:val="001D63CD"/>
    <w:rsid w:val="001D73A1"/>
    <w:rsid w:val="001D7E8A"/>
    <w:rsid w:val="001E03D8"/>
    <w:rsid w:val="001E082D"/>
    <w:rsid w:val="001E3A37"/>
    <w:rsid w:val="001E433D"/>
    <w:rsid w:val="001E528F"/>
    <w:rsid w:val="001E68BF"/>
    <w:rsid w:val="001E7B29"/>
    <w:rsid w:val="001E7DEB"/>
    <w:rsid w:val="001F052A"/>
    <w:rsid w:val="001F2339"/>
    <w:rsid w:val="001F2376"/>
    <w:rsid w:val="001F2666"/>
    <w:rsid w:val="001F53F7"/>
    <w:rsid w:val="001F637F"/>
    <w:rsid w:val="002014D3"/>
    <w:rsid w:val="0020176B"/>
    <w:rsid w:val="002023EC"/>
    <w:rsid w:val="00203B36"/>
    <w:rsid w:val="0020433A"/>
    <w:rsid w:val="002058D7"/>
    <w:rsid w:val="002061B5"/>
    <w:rsid w:val="00206768"/>
    <w:rsid w:val="002077E8"/>
    <w:rsid w:val="0021020B"/>
    <w:rsid w:val="00214C02"/>
    <w:rsid w:val="00214E87"/>
    <w:rsid w:val="00215BA3"/>
    <w:rsid w:val="00215E3A"/>
    <w:rsid w:val="0021682C"/>
    <w:rsid w:val="002206B1"/>
    <w:rsid w:val="00222710"/>
    <w:rsid w:val="00224134"/>
    <w:rsid w:val="0022452D"/>
    <w:rsid w:val="002267DB"/>
    <w:rsid w:val="00226837"/>
    <w:rsid w:val="00236555"/>
    <w:rsid w:val="00236EAA"/>
    <w:rsid w:val="0023725C"/>
    <w:rsid w:val="00237E74"/>
    <w:rsid w:val="002400E2"/>
    <w:rsid w:val="002466C5"/>
    <w:rsid w:val="00247242"/>
    <w:rsid w:val="0024731C"/>
    <w:rsid w:val="0024732E"/>
    <w:rsid w:val="00247A77"/>
    <w:rsid w:val="00250356"/>
    <w:rsid w:val="00250A72"/>
    <w:rsid w:val="00250BA5"/>
    <w:rsid w:val="00250E21"/>
    <w:rsid w:val="002529CD"/>
    <w:rsid w:val="0025329B"/>
    <w:rsid w:val="00254063"/>
    <w:rsid w:val="002553AA"/>
    <w:rsid w:val="002564D4"/>
    <w:rsid w:val="00257547"/>
    <w:rsid w:val="00257A8D"/>
    <w:rsid w:val="002618BA"/>
    <w:rsid w:val="00262B61"/>
    <w:rsid w:val="00262BB5"/>
    <w:rsid w:val="00262ECE"/>
    <w:rsid w:val="00263AF5"/>
    <w:rsid w:val="002642CF"/>
    <w:rsid w:val="002645C3"/>
    <w:rsid w:val="00265877"/>
    <w:rsid w:val="00265B4F"/>
    <w:rsid w:val="00265EE8"/>
    <w:rsid w:val="002666EB"/>
    <w:rsid w:val="00267728"/>
    <w:rsid w:val="00267781"/>
    <w:rsid w:val="0027007E"/>
    <w:rsid w:val="00271019"/>
    <w:rsid w:val="00271EEC"/>
    <w:rsid w:val="002724BE"/>
    <w:rsid w:val="002734CB"/>
    <w:rsid w:val="0027409D"/>
    <w:rsid w:val="0027418F"/>
    <w:rsid w:val="00274BCD"/>
    <w:rsid w:val="00275498"/>
    <w:rsid w:val="002757AB"/>
    <w:rsid w:val="00280AAF"/>
    <w:rsid w:val="00281587"/>
    <w:rsid w:val="00281BAB"/>
    <w:rsid w:val="00283021"/>
    <w:rsid w:val="00283CFA"/>
    <w:rsid w:val="00283CFD"/>
    <w:rsid w:val="00285974"/>
    <w:rsid w:val="00286F34"/>
    <w:rsid w:val="00287604"/>
    <w:rsid w:val="00287A5F"/>
    <w:rsid w:val="00291022"/>
    <w:rsid w:val="002919ED"/>
    <w:rsid w:val="00292939"/>
    <w:rsid w:val="00293122"/>
    <w:rsid w:val="002931F2"/>
    <w:rsid w:val="00293946"/>
    <w:rsid w:val="002952A8"/>
    <w:rsid w:val="002952A9"/>
    <w:rsid w:val="002958C6"/>
    <w:rsid w:val="00296ABC"/>
    <w:rsid w:val="002A02B8"/>
    <w:rsid w:val="002A09FC"/>
    <w:rsid w:val="002A218B"/>
    <w:rsid w:val="002A26A6"/>
    <w:rsid w:val="002A389C"/>
    <w:rsid w:val="002A5AAC"/>
    <w:rsid w:val="002A5C84"/>
    <w:rsid w:val="002B047D"/>
    <w:rsid w:val="002B05CD"/>
    <w:rsid w:val="002B0BB9"/>
    <w:rsid w:val="002B1C87"/>
    <w:rsid w:val="002B29EE"/>
    <w:rsid w:val="002B3F46"/>
    <w:rsid w:val="002B4205"/>
    <w:rsid w:val="002B4B1A"/>
    <w:rsid w:val="002C0CC3"/>
    <w:rsid w:val="002C0F63"/>
    <w:rsid w:val="002C1D2B"/>
    <w:rsid w:val="002C2325"/>
    <w:rsid w:val="002C357C"/>
    <w:rsid w:val="002C3F0E"/>
    <w:rsid w:val="002C5E55"/>
    <w:rsid w:val="002C6242"/>
    <w:rsid w:val="002D0367"/>
    <w:rsid w:val="002D0427"/>
    <w:rsid w:val="002D065F"/>
    <w:rsid w:val="002D13FE"/>
    <w:rsid w:val="002D15ED"/>
    <w:rsid w:val="002D1CD1"/>
    <w:rsid w:val="002D24E3"/>
    <w:rsid w:val="002D2BE3"/>
    <w:rsid w:val="002D2CBF"/>
    <w:rsid w:val="002D33A4"/>
    <w:rsid w:val="002D3F1E"/>
    <w:rsid w:val="002D4DA4"/>
    <w:rsid w:val="002D51D2"/>
    <w:rsid w:val="002D69E8"/>
    <w:rsid w:val="002D6C1C"/>
    <w:rsid w:val="002D6DDE"/>
    <w:rsid w:val="002D7EEA"/>
    <w:rsid w:val="002E0CEE"/>
    <w:rsid w:val="002E3022"/>
    <w:rsid w:val="002E309F"/>
    <w:rsid w:val="002E314D"/>
    <w:rsid w:val="002E32F8"/>
    <w:rsid w:val="002E39A3"/>
    <w:rsid w:val="002E5E82"/>
    <w:rsid w:val="002E5FC3"/>
    <w:rsid w:val="002E68A8"/>
    <w:rsid w:val="002E6A9B"/>
    <w:rsid w:val="002E71C0"/>
    <w:rsid w:val="002E7416"/>
    <w:rsid w:val="002F0009"/>
    <w:rsid w:val="002F01F3"/>
    <w:rsid w:val="002F0A90"/>
    <w:rsid w:val="002F1B72"/>
    <w:rsid w:val="002F2025"/>
    <w:rsid w:val="002F310D"/>
    <w:rsid w:val="002F32AF"/>
    <w:rsid w:val="002F3EB4"/>
    <w:rsid w:val="002F4AB8"/>
    <w:rsid w:val="002F4DBF"/>
    <w:rsid w:val="002F53FB"/>
    <w:rsid w:val="002F6032"/>
    <w:rsid w:val="00300588"/>
    <w:rsid w:val="00300F8D"/>
    <w:rsid w:val="003018A8"/>
    <w:rsid w:val="003027C2"/>
    <w:rsid w:val="003027E9"/>
    <w:rsid w:val="00302F7D"/>
    <w:rsid w:val="003038E7"/>
    <w:rsid w:val="0030531F"/>
    <w:rsid w:val="00305776"/>
    <w:rsid w:val="00305C8B"/>
    <w:rsid w:val="00305EAB"/>
    <w:rsid w:val="003076AF"/>
    <w:rsid w:val="003169A7"/>
    <w:rsid w:val="00320935"/>
    <w:rsid w:val="003220F4"/>
    <w:rsid w:val="003228B9"/>
    <w:rsid w:val="00323B95"/>
    <w:rsid w:val="00324394"/>
    <w:rsid w:val="00324BEC"/>
    <w:rsid w:val="003251A4"/>
    <w:rsid w:val="003254A7"/>
    <w:rsid w:val="00325D84"/>
    <w:rsid w:val="00326AB9"/>
    <w:rsid w:val="00326D51"/>
    <w:rsid w:val="00327590"/>
    <w:rsid w:val="0032794F"/>
    <w:rsid w:val="00330754"/>
    <w:rsid w:val="00333B14"/>
    <w:rsid w:val="00334166"/>
    <w:rsid w:val="003346BB"/>
    <w:rsid w:val="0033677C"/>
    <w:rsid w:val="003368F8"/>
    <w:rsid w:val="003402E6"/>
    <w:rsid w:val="003417DF"/>
    <w:rsid w:val="0034181F"/>
    <w:rsid w:val="00341C67"/>
    <w:rsid w:val="00341C8A"/>
    <w:rsid w:val="00341FEC"/>
    <w:rsid w:val="00345ADA"/>
    <w:rsid w:val="00346FB5"/>
    <w:rsid w:val="00347088"/>
    <w:rsid w:val="0034746D"/>
    <w:rsid w:val="003476D8"/>
    <w:rsid w:val="00347F38"/>
    <w:rsid w:val="00350092"/>
    <w:rsid w:val="003508A6"/>
    <w:rsid w:val="003513EF"/>
    <w:rsid w:val="003527A8"/>
    <w:rsid w:val="003531C4"/>
    <w:rsid w:val="003542CE"/>
    <w:rsid w:val="0035583D"/>
    <w:rsid w:val="003563BA"/>
    <w:rsid w:val="00357AAD"/>
    <w:rsid w:val="00357ED0"/>
    <w:rsid w:val="003617BC"/>
    <w:rsid w:val="003626A6"/>
    <w:rsid w:val="00362A1A"/>
    <w:rsid w:val="00363C71"/>
    <w:rsid w:val="003659D3"/>
    <w:rsid w:val="00365E38"/>
    <w:rsid w:val="00367B5D"/>
    <w:rsid w:val="0037084B"/>
    <w:rsid w:val="00371068"/>
    <w:rsid w:val="00371902"/>
    <w:rsid w:val="00372596"/>
    <w:rsid w:val="003725BB"/>
    <w:rsid w:val="0037334F"/>
    <w:rsid w:val="00373814"/>
    <w:rsid w:val="00374079"/>
    <w:rsid w:val="003746EF"/>
    <w:rsid w:val="00374984"/>
    <w:rsid w:val="00374B23"/>
    <w:rsid w:val="00376766"/>
    <w:rsid w:val="00376EEC"/>
    <w:rsid w:val="003805E5"/>
    <w:rsid w:val="00380B9B"/>
    <w:rsid w:val="00381E56"/>
    <w:rsid w:val="00381E98"/>
    <w:rsid w:val="003820F1"/>
    <w:rsid w:val="00382E4B"/>
    <w:rsid w:val="003833B6"/>
    <w:rsid w:val="00384791"/>
    <w:rsid w:val="00384E5B"/>
    <w:rsid w:val="0038622C"/>
    <w:rsid w:val="00387486"/>
    <w:rsid w:val="00387858"/>
    <w:rsid w:val="00391066"/>
    <w:rsid w:val="003916FF"/>
    <w:rsid w:val="00391A23"/>
    <w:rsid w:val="00392FA0"/>
    <w:rsid w:val="00393468"/>
    <w:rsid w:val="00395203"/>
    <w:rsid w:val="003956E2"/>
    <w:rsid w:val="00395F6B"/>
    <w:rsid w:val="00397268"/>
    <w:rsid w:val="003A004A"/>
    <w:rsid w:val="003A01C7"/>
    <w:rsid w:val="003A2161"/>
    <w:rsid w:val="003A4044"/>
    <w:rsid w:val="003A60FD"/>
    <w:rsid w:val="003A69F9"/>
    <w:rsid w:val="003A6C24"/>
    <w:rsid w:val="003B0DF7"/>
    <w:rsid w:val="003B1407"/>
    <w:rsid w:val="003B2E42"/>
    <w:rsid w:val="003B3298"/>
    <w:rsid w:val="003B5313"/>
    <w:rsid w:val="003B5320"/>
    <w:rsid w:val="003B5A33"/>
    <w:rsid w:val="003C1B40"/>
    <w:rsid w:val="003C294A"/>
    <w:rsid w:val="003C2D2E"/>
    <w:rsid w:val="003C2EA2"/>
    <w:rsid w:val="003C30CC"/>
    <w:rsid w:val="003C3FF2"/>
    <w:rsid w:val="003C439D"/>
    <w:rsid w:val="003C46B9"/>
    <w:rsid w:val="003C52CB"/>
    <w:rsid w:val="003C5BF4"/>
    <w:rsid w:val="003C6367"/>
    <w:rsid w:val="003C6A91"/>
    <w:rsid w:val="003C74F9"/>
    <w:rsid w:val="003D04D3"/>
    <w:rsid w:val="003D0577"/>
    <w:rsid w:val="003D05B6"/>
    <w:rsid w:val="003D0E13"/>
    <w:rsid w:val="003D2D8A"/>
    <w:rsid w:val="003D3224"/>
    <w:rsid w:val="003D3AE0"/>
    <w:rsid w:val="003D3E0B"/>
    <w:rsid w:val="003D7499"/>
    <w:rsid w:val="003E1BEA"/>
    <w:rsid w:val="003E28EA"/>
    <w:rsid w:val="003E2A4E"/>
    <w:rsid w:val="003E534B"/>
    <w:rsid w:val="003E5AEB"/>
    <w:rsid w:val="003F0819"/>
    <w:rsid w:val="003F1079"/>
    <w:rsid w:val="003F158B"/>
    <w:rsid w:val="003F2563"/>
    <w:rsid w:val="003F26AB"/>
    <w:rsid w:val="003F2C86"/>
    <w:rsid w:val="003F3F70"/>
    <w:rsid w:val="003F4F5D"/>
    <w:rsid w:val="003F6475"/>
    <w:rsid w:val="00400F3F"/>
    <w:rsid w:val="00401ED6"/>
    <w:rsid w:val="00402685"/>
    <w:rsid w:val="00402F48"/>
    <w:rsid w:val="00403B6D"/>
    <w:rsid w:val="00404DCE"/>
    <w:rsid w:val="004060F3"/>
    <w:rsid w:val="00406A2C"/>
    <w:rsid w:val="00407AA3"/>
    <w:rsid w:val="0041034C"/>
    <w:rsid w:val="00410489"/>
    <w:rsid w:val="00411BC2"/>
    <w:rsid w:val="00412485"/>
    <w:rsid w:val="00412691"/>
    <w:rsid w:val="00414712"/>
    <w:rsid w:val="00415704"/>
    <w:rsid w:val="00415E1A"/>
    <w:rsid w:val="00415FF6"/>
    <w:rsid w:val="0041743E"/>
    <w:rsid w:val="00417BD2"/>
    <w:rsid w:val="0042087B"/>
    <w:rsid w:val="00420C91"/>
    <w:rsid w:val="00420F98"/>
    <w:rsid w:val="004228DA"/>
    <w:rsid w:val="0042290B"/>
    <w:rsid w:val="00422EFE"/>
    <w:rsid w:val="004237AB"/>
    <w:rsid w:val="00423EEA"/>
    <w:rsid w:val="004250DB"/>
    <w:rsid w:val="00425297"/>
    <w:rsid w:val="00425F1A"/>
    <w:rsid w:val="00426486"/>
    <w:rsid w:val="00430056"/>
    <w:rsid w:val="00430F67"/>
    <w:rsid w:val="00431C48"/>
    <w:rsid w:val="00432064"/>
    <w:rsid w:val="00432A26"/>
    <w:rsid w:val="004334E8"/>
    <w:rsid w:val="00435667"/>
    <w:rsid w:val="0043574D"/>
    <w:rsid w:val="00435BFE"/>
    <w:rsid w:val="004369F3"/>
    <w:rsid w:val="004371A7"/>
    <w:rsid w:val="004371B7"/>
    <w:rsid w:val="0043788A"/>
    <w:rsid w:val="0044060A"/>
    <w:rsid w:val="00440D50"/>
    <w:rsid w:val="00440EF6"/>
    <w:rsid w:val="004410C0"/>
    <w:rsid w:val="004412EC"/>
    <w:rsid w:val="004413E2"/>
    <w:rsid w:val="00441D8C"/>
    <w:rsid w:val="00442099"/>
    <w:rsid w:val="00442BF6"/>
    <w:rsid w:val="004437D9"/>
    <w:rsid w:val="00444803"/>
    <w:rsid w:val="00447633"/>
    <w:rsid w:val="004479AF"/>
    <w:rsid w:val="00447E40"/>
    <w:rsid w:val="0045017D"/>
    <w:rsid w:val="0045108C"/>
    <w:rsid w:val="00451399"/>
    <w:rsid w:val="00451550"/>
    <w:rsid w:val="00451833"/>
    <w:rsid w:val="00451D84"/>
    <w:rsid w:val="00451F8C"/>
    <w:rsid w:val="004536D4"/>
    <w:rsid w:val="00455959"/>
    <w:rsid w:val="0045604E"/>
    <w:rsid w:val="00456AFC"/>
    <w:rsid w:val="00457671"/>
    <w:rsid w:val="0046057D"/>
    <w:rsid w:val="004632D3"/>
    <w:rsid w:val="0046451B"/>
    <w:rsid w:val="0046478E"/>
    <w:rsid w:val="004664DD"/>
    <w:rsid w:val="00467DA3"/>
    <w:rsid w:val="004700B3"/>
    <w:rsid w:val="00470F85"/>
    <w:rsid w:val="00470FB8"/>
    <w:rsid w:val="00472F2B"/>
    <w:rsid w:val="00474781"/>
    <w:rsid w:val="00474BD0"/>
    <w:rsid w:val="00475F81"/>
    <w:rsid w:val="004768DA"/>
    <w:rsid w:val="00476DA1"/>
    <w:rsid w:val="00476EBD"/>
    <w:rsid w:val="004803EC"/>
    <w:rsid w:val="00480567"/>
    <w:rsid w:val="00481688"/>
    <w:rsid w:val="00481A7C"/>
    <w:rsid w:val="00481F40"/>
    <w:rsid w:val="00482E50"/>
    <w:rsid w:val="00484352"/>
    <w:rsid w:val="00485DE3"/>
    <w:rsid w:val="00486AE0"/>
    <w:rsid w:val="00487338"/>
    <w:rsid w:val="00487E7C"/>
    <w:rsid w:val="004918D3"/>
    <w:rsid w:val="00491A40"/>
    <w:rsid w:val="00491F27"/>
    <w:rsid w:val="0049290F"/>
    <w:rsid w:val="0049360B"/>
    <w:rsid w:val="00493706"/>
    <w:rsid w:val="00493FDE"/>
    <w:rsid w:val="00494197"/>
    <w:rsid w:val="00496942"/>
    <w:rsid w:val="00497E08"/>
    <w:rsid w:val="004A0A4D"/>
    <w:rsid w:val="004A108A"/>
    <w:rsid w:val="004A1F26"/>
    <w:rsid w:val="004A2500"/>
    <w:rsid w:val="004A2697"/>
    <w:rsid w:val="004A2810"/>
    <w:rsid w:val="004A2B55"/>
    <w:rsid w:val="004A3C78"/>
    <w:rsid w:val="004A4443"/>
    <w:rsid w:val="004A5D5A"/>
    <w:rsid w:val="004A5E76"/>
    <w:rsid w:val="004A5F38"/>
    <w:rsid w:val="004A6079"/>
    <w:rsid w:val="004A6322"/>
    <w:rsid w:val="004A6AE1"/>
    <w:rsid w:val="004A6C43"/>
    <w:rsid w:val="004A6EEA"/>
    <w:rsid w:val="004B0398"/>
    <w:rsid w:val="004B1289"/>
    <w:rsid w:val="004B1BAB"/>
    <w:rsid w:val="004B247E"/>
    <w:rsid w:val="004B254B"/>
    <w:rsid w:val="004B3710"/>
    <w:rsid w:val="004B3840"/>
    <w:rsid w:val="004B3C0C"/>
    <w:rsid w:val="004B3EBD"/>
    <w:rsid w:val="004B4AEA"/>
    <w:rsid w:val="004B4B26"/>
    <w:rsid w:val="004B513B"/>
    <w:rsid w:val="004B584D"/>
    <w:rsid w:val="004B5D9C"/>
    <w:rsid w:val="004B68BF"/>
    <w:rsid w:val="004B6BC7"/>
    <w:rsid w:val="004C0D78"/>
    <w:rsid w:val="004C0EA2"/>
    <w:rsid w:val="004C1488"/>
    <w:rsid w:val="004C1A1C"/>
    <w:rsid w:val="004C1CC0"/>
    <w:rsid w:val="004C24D2"/>
    <w:rsid w:val="004C2927"/>
    <w:rsid w:val="004C3906"/>
    <w:rsid w:val="004C40A7"/>
    <w:rsid w:val="004C46D3"/>
    <w:rsid w:val="004C50AC"/>
    <w:rsid w:val="004C50FB"/>
    <w:rsid w:val="004C528C"/>
    <w:rsid w:val="004C6561"/>
    <w:rsid w:val="004C7AC2"/>
    <w:rsid w:val="004D08B1"/>
    <w:rsid w:val="004D187B"/>
    <w:rsid w:val="004D234E"/>
    <w:rsid w:val="004D26C4"/>
    <w:rsid w:val="004D33FD"/>
    <w:rsid w:val="004D4024"/>
    <w:rsid w:val="004D4E7B"/>
    <w:rsid w:val="004D663F"/>
    <w:rsid w:val="004E03C7"/>
    <w:rsid w:val="004E0B86"/>
    <w:rsid w:val="004E0BD6"/>
    <w:rsid w:val="004E0CEE"/>
    <w:rsid w:val="004E237E"/>
    <w:rsid w:val="004E2638"/>
    <w:rsid w:val="004E378F"/>
    <w:rsid w:val="004E531E"/>
    <w:rsid w:val="004E57E7"/>
    <w:rsid w:val="004E6234"/>
    <w:rsid w:val="004E6D83"/>
    <w:rsid w:val="004E6FE1"/>
    <w:rsid w:val="004F0924"/>
    <w:rsid w:val="004F1AA0"/>
    <w:rsid w:val="004F1C03"/>
    <w:rsid w:val="004F2708"/>
    <w:rsid w:val="004F29D7"/>
    <w:rsid w:val="004F2BB3"/>
    <w:rsid w:val="004F2EBA"/>
    <w:rsid w:val="004F35A8"/>
    <w:rsid w:val="004F5EF3"/>
    <w:rsid w:val="004F60DF"/>
    <w:rsid w:val="004F64C5"/>
    <w:rsid w:val="004F6A30"/>
    <w:rsid w:val="004F6D20"/>
    <w:rsid w:val="004F6DE1"/>
    <w:rsid w:val="004F7581"/>
    <w:rsid w:val="005014BE"/>
    <w:rsid w:val="00501C58"/>
    <w:rsid w:val="00501EB2"/>
    <w:rsid w:val="005020BD"/>
    <w:rsid w:val="00502701"/>
    <w:rsid w:val="0050316D"/>
    <w:rsid w:val="0050389B"/>
    <w:rsid w:val="00505C3D"/>
    <w:rsid w:val="00506B08"/>
    <w:rsid w:val="00506DD3"/>
    <w:rsid w:val="005070C6"/>
    <w:rsid w:val="00507A6D"/>
    <w:rsid w:val="0051075C"/>
    <w:rsid w:val="00510DAC"/>
    <w:rsid w:val="00511CEC"/>
    <w:rsid w:val="0051241E"/>
    <w:rsid w:val="0051386C"/>
    <w:rsid w:val="0051389D"/>
    <w:rsid w:val="00515E26"/>
    <w:rsid w:val="00517F6B"/>
    <w:rsid w:val="005219F5"/>
    <w:rsid w:val="00521A50"/>
    <w:rsid w:val="0052285E"/>
    <w:rsid w:val="005228BC"/>
    <w:rsid w:val="005241D1"/>
    <w:rsid w:val="0052435A"/>
    <w:rsid w:val="00524AD6"/>
    <w:rsid w:val="00524E87"/>
    <w:rsid w:val="005252A7"/>
    <w:rsid w:val="005258E5"/>
    <w:rsid w:val="00525A8B"/>
    <w:rsid w:val="00527439"/>
    <w:rsid w:val="0052771E"/>
    <w:rsid w:val="005278E4"/>
    <w:rsid w:val="00527CD6"/>
    <w:rsid w:val="00530403"/>
    <w:rsid w:val="00530BD4"/>
    <w:rsid w:val="00533D73"/>
    <w:rsid w:val="005357F4"/>
    <w:rsid w:val="00536A8B"/>
    <w:rsid w:val="0053723D"/>
    <w:rsid w:val="0054125F"/>
    <w:rsid w:val="005416EF"/>
    <w:rsid w:val="005416F7"/>
    <w:rsid w:val="0054244F"/>
    <w:rsid w:val="005426FF"/>
    <w:rsid w:val="00542DFF"/>
    <w:rsid w:val="00544639"/>
    <w:rsid w:val="00545B40"/>
    <w:rsid w:val="00547795"/>
    <w:rsid w:val="00547CAF"/>
    <w:rsid w:val="00552ED8"/>
    <w:rsid w:val="00552FEB"/>
    <w:rsid w:val="0055369F"/>
    <w:rsid w:val="00554110"/>
    <w:rsid w:val="00556BB9"/>
    <w:rsid w:val="00556C93"/>
    <w:rsid w:val="00557930"/>
    <w:rsid w:val="005633E4"/>
    <w:rsid w:val="0056483B"/>
    <w:rsid w:val="00564BBA"/>
    <w:rsid w:val="005656FC"/>
    <w:rsid w:val="00565C83"/>
    <w:rsid w:val="00566BE0"/>
    <w:rsid w:val="00567280"/>
    <w:rsid w:val="00570694"/>
    <w:rsid w:val="0057265D"/>
    <w:rsid w:val="00573B6C"/>
    <w:rsid w:val="00573BD4"/>
    <w:rsid w:val="00573F93"/>
    <w:rsid w:val="005748F6"/>
    <w:rsid w:val="00575486"/>
    <w:rsid w:val="00575C0C"/>
    <w:rsid w:val="00576482"/>
    <w:rsid w:val="005764E4"/>
    <w:rsid w:val="005779A6"/>
    <w:rsid w:val="00580781"/>
    <w:rsid w:val="005812B4"/>
    <w:rsid w:val="00581A6D"/>
    <w:rsid w:val="00582080"/>
    <w:rsid w:val="005822DA"/>
    <w:rsid w:val="005842C0"/>
    <w:rsid w:val="00585194"/>
    <w:rsid w:val="00585221"/>
    <w:rsid w:val="005865E4"/>
    <w:rsid w:val="00586C1F"/>
    <w:rsid w:val="0058750A"/>
    <w:rsid w:val="00587D9E"/>
    <w:rsid w:val="00590692"/>
    <w:rsid w:val="00590824"/>
    <w:rsid w:val="00591D26"/>
    <w:rsid w:val="0059299E"/>
    <w:rsid w:val="00594D7E"/>
    <w:rsid w:val="00594EDB"/>
    <w:rsid w:val="00596856"/>
    <w:rsid w:val="0059688D"/>
    <w:rsid w:val="00597359"/>
    <w:rsid w:val="005977DA"/>
    <w:rsid w:val="005A13BA"/>
    <w:rsid w:val="005A1764"/>
    <w:rsid w:val="005A17EC"/>
    <w:rsid w:val="005A1959"/>
    <w:rsid w:val="005A20EB"/>
    <w:rsid w:val="005A259C"/>
    <w:rsid w:val="005A33A5"/>
    <w:rsid w:val="005A3C65"/>
    <w:rsid w:val="005A4E7D"/>
    <w:rsid w:val="005A60D8"/>
    <w:rsid w:val="005A63C9"/>
    <w:rsid w:val="005A75D1"/>
    <w:rsid w:val="005A7E81"/>
    <w:rsid w:val="005B0816"/>
    <w:rsid w:val="005B0964"/>
    <w:rsid w:val="005B17FD"/>
    <w:rsid w:val="005B230E"/>
    <w:rsid w:val="005B288E"/>
    <w:rsid w:val="005B2DC5"/>
    <w:rsid w:val="005B305E"/>
    <w:rsid w:val="005B3A90"/>
    <w:rsid w:val="005B6566"/>
    <w:rsid w:val="005B6876"/>
    <w:rsid w:val="005B6BC1"/>
    <w:rsid w:val="005C034D"/>
    <w:rsid w:val="005C03E5"/>
    <w:rsid w:val="005C0445"/>
    <w:rsid w:val="005C181C"/>
    <w:rsid w:val="005C24FC"/>
    <w:rsid w:val="005C5FBB"/>
    <w:rsid w:val="005C7DA3"/>
    <w:rsid w:val="005D0070"/>
    <w:rsid w:val="005D0D53"/>
    <w:rsid w:val="005D1081"/>
    <w:rsid w:val="005D2143"/>
    <w:rsid w:val="005D21AA"/>
    <w:rsid w:val="005D46F7"/>
    <w:rsid w:val="005D53E0"/>
    <w:rsid w:val="005D5804"/>
    <w:rsid w:val="005D5C62"/>
    <w:rsid w:val="005D5DBB"/>
    <w:rsid w:val="005D77C9"/>
    <w:rsid w:val="005E059A"/>
    <w:rsid w:val="005E1B8A"/>
    <w:rsid w:val="005E1C92"/>
    <w:rsid w:val="005E24BC"/>
    <w:rsid w:val="005E3FBE"/>
    <w:rsid w:val="005E488E"/>
    <w:rsid w:val="005E59D0"/>
    <w:rsid w:val="005E614B"/>
    <w:rsid w:val="005E6C18"/>
    <w:rsid w:val="005E78CD"/>
    <w:rsid w:val="005F1708"/>
    <w:rsid w:val="005F1B68"/>
    <w:rsid w:val="005F1ED3"/>
    <w:rsid w:val="005F1EFE"/>
    <w:rsid w:val="005F22CB"/>
    <w:rsid w:val="005F2A66"/>
    <w:rsid w:val="005F5EE4"/>
    <w:rsid w:val="005F66A0"/>
    <w:rsid w:val="00600919"/>
    <w:rsid w:val="00602100"/>
    <w:rsid w:val="00602980"/>
    <w:rsid w:val="006032B2"/>
    <w:rsid w:val="00606128"/>
    <w:rsid w:val="0060649A"/>
    <w:rsid w:val="006064B4"/>
    <w:rsid w:val="006064FB"/>
    <w:rsid w:val="00606D27"/>
    <w:rsid w:val="00610A0A"/>
    <w:rsid w:val="00610B2D"/>
    <w:rsid w:val="00611969"/>
    <w:rsid w:val="00613358"/>
    <w:rsid w:val="00614AEE"/>
    <w:rsid w:val="00614C10"/>
    <w:rsid w:val="00615922"/>
    <w:rsid w:val="00617FBF"/>
    <w:rsid w:val="00621185"/>
    <w:rsid w:val="006220B0"/>
    <w:rsid w:val="006231C1"/>
    <w:rsid w:val="00623710"/>
    <w:rsid w:val="0062481C"/>
    <w:rsid w:val="00625175"/>
    <w:rsid w:val="00626055"/>
    <w:rsid w:val="006309D0"/>
    <w:rsid w:val="00630B91"/>
    <w:rsid w:val="00631AE6"/>
    <w:rsid w:val="00631AF2"/>
    <w:rsid w:val="00631F03"/>
    <w:rsid w:val="006320C7"/>
    <w:rsid w:val="00632A82"/>
    <w:rsid w:val="00634664"/>
    <w:rsid w:val="00634EDE"/>
    <w:rsid w:val="00635BC7"/>
    <w:rsid w:val="00635F16"/>
    <w:rsid w:val="0063608E"/>
    <w:rsid w:val="006360E2"/>
    <w:rsid w:val="00636D19"/>
    <w:rsid w:val="00637EA1"/>
    <w:rsid w:val="00640205"/>
    <w:rsid w:val="006415ED"/>
    <w:rsid w:val="0064225B"/>
    <w:rsid w:val="00643D89"/>
    <w:rsid w:val="0064475C"/>
    <w:rsid w:val="00645643"/>
    <w:rsid w:val="00645839"/>
    <w:rsid w:val="0064583C"/>
    <w:rsid w:val="00645AFC"/>
    <w:rsid w:val="00645BB7"/>
    <w:rsid w:val="00646555"/>
    <w:rsid w:val="00650102"/>
    <w:rsid w:val="00651B26"/>
    <w:rsid w:val="006533A0"/>
    <w:rsid w:val="00654998"/>
    <w:rsid w:val="006550B0"/>
    <w:rsid w:val="0065689A"/>
    <w:rsid w:val="006578EF"/>
    <w:rsid w:val="00657B10"/>
    <w:rsid w:val="00660255"/>
    <w:rsid w:val="0066050E"/>
    <w:rsid w:val="006623CF"/>
    <w:rsid w:val="0066297A"/>
    <w:rsid w:val="00664347"/>
    <w:rsid w:val="00664622"/>
    <w:rsid w:val="006648E4"/>
    <w:rsid w:val="0066709A"/>
    <w:rsid w:val="0066760C"/>
    <w:rsid w:val="006678A6"/>
    <w:rsid w:val="00667FB6"/>
    <w:rsid w:val="006701C8"/>
    <w:rsid w:val="00670458"/>
    <w:rsid w:val="0067256D"/>
    <w:rsid w:val="006736EB"/>
    <w:rsid w:val="00673713"/>
    <w:rsid w:val="00675788"/>
    <w:rsid w:val="006768D7"/>
    <w:rsid w:val="00676B44"/>
    <w:rsid w:val="006809FE"/>
    <w:rsid w:val="006810A5"/>
    <w:rsid w:val="00681537"/>
    <w:rsid w:val="006816FE"/>
    <w:rsid w:val="0068171A"/>
    <w:rsid w:val="0068201A"/>
    <w:rsid w:val="00682097"/>
    <w:rsid w:val="006832B5"/>
    <w:rsid w:val="00684287"/>
    <w:rsid w:val="00686C3C"/>
    <w:rsid w:val="00686D8A"/>
    <w:rsid w:val="0068750A"/>
    <w:rsid w:val="00687667"/>
    <w:rsid w:val="00687ECF"/>
    <w:rsid w:val="00687FD1"/>
    <w:rsid w:val="006901BB"/>
    <w:rsid w:val="006901FA"/>
    <w:rsid w:val="0069210B"/>
    <w:rsid w:val="0069297D"/>
    <w:rsid w:val="00693B17"/>
    <w:rsid w:val="00693DC4"/>
    <w:rsid w:val="0069671C"/>
    <w:rsid w:val="006970D3"/>
    <w:rsid w:val="006A00EC"/>
    <w:rsid w:val="006A2FC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D66"/>
    <w:rsid w:val="006B407A"/>
    <w:rsid w:val="006B4F77"/>
    <w:rsid w:val="006B5823"/>
    <w:rsid w:val="006B65D5"/>
    <w:rsid w:val="006B7734"/>
    <w:rsid w:val="006B7E61"/>
    <w:rsid w:val="006C10FB"/>
    <w:rsid w:val="006C2914"/>
    <w:rsid w:val="006C2B90"/>
    <w:rsid w:val="006C3274"/>
    <w:rsid w:val="006C3AFC"/>
    <w:rsid w:val="006C6114"/>
    <w:rsid w:val="006C739D"/>
    <w:rsid w:val="006D0671"/>
    <w:rsid w:val="006D18C4"/>
    <w:rsid w:val="006D538C"/>
    <w:rsid w:val="006D6471"/>
    <w:rsid w:val="006D7A71"/>
    <w:rsid w:val="006D7C87"/>
    <w:rsid w:val="006E172D"/>
    <w:rsid w:val="006E1F3E"/>
    <w:rsid w:val="006E2CEF"/>
    <w:rsid w:val="006E3606"/>
    <w:rsid w:val="006E593F"/>
    <w:rsid w:val="006E7345"/>
    <w:rsid w:val="006F1693"/>
    <w:rsid w:val="006F18E3"/>
    <w:rsid w:val="006F1B9B"/>
    <w:rsid w:val="006F2412"/>
    <w:rsid w:val="006F31FC"/>
    <w:rsid w:val="006F3C8B"/>
    <w:rsid w:val="006F4F92"/>
    <w:rsid w:val="006F5A0D"/>
    <w:rsid w:val="006F6395"/>
    <w:rsid w:val="006F7279"/>
    <w:rsid w:val="006F7EB8"/>
    <w:rsid w:val="00700515"/>
    <w:rsid w:val="007005C9"/>
    <w:rsid w:val="00700B26"/>
    <w:rsid w:val="0070121D"/>
    <w:rsid w:val="00701313"/>
    <w:rsid w:val="00701963"/>
    <w:rsid w:val="0070221E"/>
    <w:rsid w:val="00703432"/>
    <w:rsid w:val="00703852"/>
    <w:rsid w:val="00704338"/>
    <w:rsid w:val="00704F1F"/>
    <w:rsid w:val="0070562E"/>
    <w:rsid w:val="00705735"/>
    <w:rsid w:val="007060C0"/>
    <w:rsid w:val="007102A5"/>
    <w:rsid w:val="007105BD"/>
    <w:rsid w:val="00710939"/>
    <w:rsid w:val="00710955"/>
    <w:rsid w:val="00710C57"/>
    <w:rsid w:val="0071185E"/>
    <w:rsid w:val="007127E5"/>
    <w:rsid w:val="00712BDB"/>
    <w:rsid w:val="00713CC2"/>
    <w:rsid w:val="007153EE"/>
    <w:rsid w:val="00717797"/>
    <w:rsid w:val="0072065B"/>
    <w:rsid w:val="00720CFC"/>
    <w:rsid w:val="00720EA2"/>
    <w:rsid w:val="00721481"/>
    <w:rsid w:val="00721CBD"/>
    <w:rsid w:val="00722D26"/>
    <w:rsid w:val="007230D2"/>
    <w:rsid w:val="007244EC"/>
    <w:rsid w:val="0072489A"/>
    <w:rsid w:val="007258B6"/>
    <w:rsid w:val="0072654B"/>
    <w:rsid w:val="00731063"/>
    <w:rsid w:val="00732842"/>
    <w:rsid w:val="00733042"/>
    <w:rsid w:val="007335E7"/>
    <w:rsid w:val="00733B6E"/>
    <w:rsid w:val="00733FEA"/>
    <w:rsid w:val="00734FC9"/>
    <w:rsid w:val="0073566C"/>
    <w:rsid w:val="007369EA"/>
    <w:rsid w:val="007373AF"/>
    <w:rsid w:val="00737F7D"/>
    <w:rsid w:val="00742418"/>
    <w:rsid w:val="007439B9"/>
    <w:rsid w:val="00743AF7"/>
    <w:rsid w:val="00743C5C"/>
    <w:rsid w:val="00743FC4"/>
    <w:rsid w:val="00744915"/>
    <w:rsid w:val="00746472"/>
    <w:rsid w:val="007467FA"/>
    <w:rsid w:val="00751158"/>
    <w:rsid w:val="0075134F"/>
    <w:rsid w:val="007513F1"/>
    <w:rsid w:val="007515D7"/>
    <w:rsid w:val="0075326E"/>
    <w:rsid w:val="007551E6"/>
    <w:rsid w:val="00755395"/>
    <w:rsid w:val="007571DB"/>
    <w:rsid w:val="007612E3"/>
    <w:rsid w:val="00761B9E"/>
    <w:rsid w:val="00761CA2"/>
    <w:rsid w:val="007621C7"/>
    <w:rsid w:val="0076342C"/>
    <w:rsid w:val="00763DB6"/>
    <w:rsid w:val="00764584"/>
    <w:rsid w:val="0076570B"/>
    <w:rsid w:val="00765C17"/>
    <w:rsid w:val="00766394"/>
    <w:rsid w:val="00767301"/>
    <w:rsid w:val="007707EF"/>
    <w:rsid w:val="00770B89"/>
    <w:rsid w:val="0077189F"/>
    <w:rsid w:val="00772008"/>
    <w:rsid w:val="007726E6"/>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DA6"/>
    <w:rsid w:val="00786854"/>
    <w:rsid w:val="007874A8"/>
    <w:rsid w:val="00790737"/>
    <w:rsid w:val="00791CF2"/>
    <w:rsid w:val="007924E4"/>
    <w:rsid w:val="00793441"/>
    <w:rsid w:val="007965EB"/>
    <w:rsid w:val="00797D06"/>
    <w:rsid w:val="007A03A7"/>
    <w:rsid w:val="007A05BC"/>
    <w:rsid w:val="007A1417"/>
    <w:rsid w:val="007A1861"/>
    <w:rsid w:val="007A40DC"/>
    <w:rsid w:val="007A5005"/>
    <w:rsid w:val="007A7531"/>
    <w:rsid w:val="007B051C"/>
    <w:rsid w:val="007B0605"/>
    <w:rsid w:val="007B0FB9"/>
    <w:rsid w:val="007B1608"/>
    <w:rsid w:val="007B2936"/>
    <w:rsid w:val="007B32A1"/>
    <w:rsid w:val="007B400A"/>
    <w:rsid w:val="007B4625"/>
    <w:rsid w:val="007B56C2"/>
    <w:rsid w:val="007C00BB"/>
    <w:rsid w:val="007C069D"/>
    <w:rsid w:val="007C109B"/>
    <w:rsid w:val="007C3534"/>
    <w:rsid w:val="007C4F82"/>
    <w:rsid w:val="007C5D78"/>
    <w:rsid w:val="007C6499"/>
    <w:rsid w:val="007C71FF"/>
    <w:rsid w:val="007D02E0"/>
    <w:rsid w:val="007D1016"/>
    <w:rsid w:val="007D211E"/>
    <w:rsid w:val="007D3734"/>
    <w:rsid w:val="007D390B"/>
    <w:rsid w:val="007D5763"/>
    <w:rsid w:val="007D5C83"/>
    <w:rsid w:val="007D7470"/>
    <w:rsid w:val="007E029C"/>
    <w:rsid w:val="007E04C0"/>
    <w:rsid w:val="007E09D7"/>
    <w:rsid w:val="007E1666"/>
    <w:rsid w:val="007E193D"/>
    <w:rsid w:val="007E1AAD"/>
    <w:rsid w:val="007E1BF7"/>
    <w:rsid w:val="007E2847"/>
    <w:rsid w:val="007E3231"/>
    <w:rsid w:val="007E3526"/>
    <w:rsid w:val="007E3D6A"/>
    <w:rsid w:val="007E40B0"/>
    <w:rsid w:val="007E431D"/>
    <w:rsid w:val="007E7EF5"/>
    <w:rsid w:val="007F0072"/>
    <w:rsid w:val="007F009F"/>
    <w:rsid w:val="007F033B"/>
    <w:rsid w:val="007F0871"/>
    <w:rsid w:val="007F1AC7"/>
    <w:rsid w:val="007F3610"/>
    <w:rsid w:val="007F37FE"/>
    <w:rsid w:val="007F4187"/>
    <w:rsid w:val="007F5103"/>
    <w:rsid w:val="007F72CA"/>
    <w:rsid w:val="007F79AE"/>
    <w:rsid w:val="007F7B34"/>
    <w:rsid w:val="00801192"/>
    <w:rsid w:val="00801FF7"/>
    <w:rsid w:val="008021BA"/>
    <w:rsid w:val="00804794"/>
    <w:rsid w:val="008053AB"/>
    <w:rsid w:val="00805EF2"/>
    <w:rsid w:val="0080651C"/>
    <w:rsid w:val="008144EC"/>
    <w:rsid w:val="00815183"/>
    <w:rsid w:val="008165FF"/>
    <w:rsid w:val="00820DB6"/>
    <w:rsid w:val="00821616"/>
    <w:rsid w:val="00823B96"/>
    <w:rsid w:val="0082608F"/>
    <w:rsid w:val="00827608"/>
    <w:rsid w:val="00830559"/>
    <w:rsid w:val="008309A8"/>
    <w:rsid w:val="00833609"/>
    <w:rsid w:val="008336BF"/>
    <w:rsid w:val="008336F3"/>
    <w:rsid w:val="00835021"/>
    <w:rsid w:val="008352C1"/>
    <w:rsid w:val="00835419"/>
    <w:rsid w:val="00836FAA"/>
    <w:rsid w:val="008375ED"/>
    <w:rsid w:val="00837837"/>
    <w:rsid w:val="00840317"/>
    <w:rsid w:val="00840843"/>
    <w:rsid w:val="00841297"/>
    <w:rsid w:val="008422C3"/>
    <w:rsid w:val="008423D8"/>
    <w:rsid w:val="00842AA5"/>
    <w:rsid w:val="00842C74"/>
    <w:rsid w:val="00843E34"/>
    <w:rsid w:val="0084531A"/>
    <w:rsid w:val="0084545B"/>
    <w:rsid w:val="00845985"/>
    <w:rsid w:val="00845DBE"/>
    <w:rsid w:val="0084712A"/>
    <w:rsid w:val="0085169E"/>
    <w:rsid w:val="00852424"/>
    <w:rsid w:val="008525E7"/>
    <w:rsid w:val="00853074"/>
    <w:rsid w:val="00853384"/>
    <w:rsid w:val="008538CC"/>
    <w:rsid w:val="008559B8"/>
    <w:rsid w:val="00856B36"/>
    <w:rsid w:val="00857521"/>
    <w:rsid w:val="00861145"/>
    <w:rsid w:val="00862104"/>
    <w:rsid w:val="00862E6A"/>
    <w:rsid w:val="00864D3A"/>
    <w:rsid w:val="0086561F"/>
    <w:rsid w:val="00865F05"/>
    <w:rsid w:val="00866098"/>
    <w:rsid w:val="00866626"/>
    <w:rsid w:val="008668BA"/>
    <w:rsid w:val="0086701E"/>
    <w:rsid w:val="0087017B"/>
    <w:rsid w:val="00870824"/>
    <w:rsid w:val="00870BBB"/>
    <w:rsid w:val="00871374"/>
    <w:rsid w:val="008713A3"/>
    <w:rsid w:val="00871416"/>
    <w:rsid w:val="00872FE1"/>
    <w:rsid w:val="00873E41"/>
    <w:rsid w:val="00873F96"/>
    <w:rsid w:val="0087523B"/>
    <w:rsid w:val="00875613"/>
    <w:rsid w:val="00876423"/>
    <w:rsid w:val="008765E5"/>
    <w:rsid w:val="00876828"/>
    <w:rsid w:val="00880932"/>
    <w:rsid w:val="00881D12"/>
    <w:rsid w:val="00882869"/>
    <w:rsid w:val="008839E1"/>
    <w:rsid w:val="00883D56"/>
    <w:rsid w:val="0088470E"/>
    <w:rsid w:val="00884749"/>
    <w:rsid w:val="00884CE5"/>
    <w:rsid w:val="00885174"/>
    <w:rsid w:val="00887352"/>
    <w:rsid w:val="00887B6B"/>
    <w:rsid w:val="00890543"/>
    <w:rsid w:val="0089158C"/>
    <w:rsid w:val="00891F43"/>
    <w:rsid w:val="00893488"/>
    <w:rsid w:val="00893661"/>
    <w:rsid w:val="008941F1"/>
    <w:rsid w:val="00894AED"/>
    <w:rsid w:val="0089675D"/>
    <w:rsid w:val="00896B13"/>
    <w:rsid w:val="00896BA6"/>
    <w:rsid w:val="0089763F"/>
    <w:rsid w:val="00897950"/>
    <w:rsid w:val="008A0F1F"/>
    <w:rsid w:val="008A0F27"/>
    <w:rsid w:val="008A1491"/>
    <w:rsid w:val="008A2529"/>
    <w:rsid w:val="008A49EA"/>
    <w:rsid w:val="008A4BF6"/>
    <w:rsid w:val="008A5223"/>
    <w:rsid w:val="008A56D3"/>
    <w:rsid w:val="008A6BDF"/>
    <w:rsid w:val="008A6CC7"/>
    <w:rsid w:val="008B0B8A"/>
    <w:rsid w:val="008B14A3"/>
    <w:rsid w:val="008B3E87"/>
    <w:rsid w:val="008B43BD"/>
    <w:rsid w:val="008B58C7"/>
    <w:rsid w:val="008C0298"/>
    <w:rsid w:val="008C0400"/>
    <w:rsid w:val="008C06B2"/>
    <w:rsid w:val="008C1A89"/>
    <w:rsid w:val="008C2980"/>
    <w:rsid w:val="008C2A56"/>
    <w:rsid w:val="008C3254"/>
    <w:rsid w:val="008C474E"/>
    <w:rsid w:val="008C4BF3"/>
    <w:rsid w:val="008C659F"/>
    <w:rsid w:val="008C6871"/>
    <w:rsid w:val="008C6EB0"/>
    <w:rsid w:val="008C70A9"/>
    <w:rsid w:val="008C753F"/>
    <w:rsid w:val="008D08F9"/>
    <w:rsid w:val="008D18D2"/>
    <w:rsid w:val="008D1A86"/>
    <w:rsid w:val="008D551B"/>
    <w:rsid w:val="008D700F"/>
    <w:rsid w:val="008D7B80"/>
    <w:rsid w:val="008E01AE"/>
    <w:rsid w:val="008E0B8F"/>
    <w:rsid w:val="008E184B"/>
    <w:rsid w:val="008E20D5"/>
    <w:rsid w:val="008E21B1"/>
    <w:rsid w:val="008E2A03"/>
    <w:rsid w:val="008E2BC4"/>
    <w:rsid w:val="008E2D4C"/>
    <w:rsid w:val="008E3ABF"/>
    <w:rsid w:val="008E3AEE"/>
    <w:rsid w:val="008E4770"/>
    <w:rsid w:val="008E4E88"/>
    <w:rsid w:val="008E4F86"/>
    <w:rsid w:val="008E57A9"/>
    <w:rsid w:val="008E591A"/>
    <w:rsid w:val="008E6058"/>
    <w:rsid w:val="008F05BD"/>
    <w:rsid w:val="008F13E1"/>
    <w:rsid w:val="008F1969"/>
    <w:rsid w:val="008F1D48"/>
    <w:rsid w:val="008F203C"/>
    <w:rsid w:val="008F387E"/>
    <w:rsid w:val="008F39A9"/>
    <w:rsid w:val="008F3E93"/>
    <w:rsid w:val="008F40EB"/>
    <w:rsid w:val="008F48ED"/>
    <w:rsid w:val="008F49ED"/>
    <w:rsid w:val="008F6145"/>
    <w:rsid w:val="008F679C"/>
    <w:rsid w:val="008F7BD8"/>
    <w:rsid w:val="00900631"/>
    <w:rsid w:val="00901899"/>
    <w:rsid w:val="00901B07"/>
    <w:rsid w:val="00902570"/>
    <w:rsid w:val="0090346A"/>
    <w:rsid w:val="00903E0F"/>
    <w:rsid w:val="009044F6"/>
    <w:rsid w:val="00905C13"/>
    <w:rsid w:val="00905E55"/>
    <w:rsid w:val="00906671"/>
    <w:rsid w:val="0090735C"/>
    <w:rsid w:val="00907364"/>
    <w:rsid w:val="00907A3D"/>
    <w:rsid w:val="00907DCD"/>
    <w:rsid w:val="00910581"/>
    <w:rsid w:val="00910A92"/>
    <w:rsid w:val="00910ACF"/>
    <w:rsid w:val="009114FB"/>
    <w:rsid w:val="009118C4"/>
    <w:rsid w:val="00911E63"/>
    <w:rsid w:val="00912351"/>
    <w:rsid w:val="00913346"/>
    <w:rsid w:val="00913C5D"/>
    <w:rsid w:val="00913ED4"/>
    <w:rsid w:val="00913F71"/>
    <w:rsid w:val="00914BB4"/>
    <w:rsid w:val="00914C69"/>
    <w:rsid w:val="00915032"/>
    <w:rsid w:val="0091516A"/>
    <w:rsid w:val="00915876"/>
    <w:rsid w:val="00915B36"/>
    <w:rsid w:val="00920F0D"/>
    <w:rsid w:val="009214AB"/>
    <w:rsid w:val="00921D8D"/>
    <w:rsid w:val="00922989"/>
    <w:rsid w:val="009238B5"/>
    <w:rsid w:val="00923A7D"/>
    <w:rsid w:val="00924F4E"/>
    <w:rsid w:val="00925045"/>
    <w:rsid w:val="009250A6"/>
    <w:rsid w:val="00925F1E"/>
    <w:rsid w:val="0092632D"/>
    <w:rsid w:val="009266C1"/>
    <w:rsid w:val="00927CA7"/>
    <w:rsid w:val="00930AFC"/>
    <w:rsid w:val="0093229C"/>
    <w:rsid w:val="0093348D"/>
    <w:rsid w:val="00933FB0"/>
    <w:rsid w:val="00934033"/>
    <w:rsid w:val="00936523"/>
    <w:rsid w:val="00936CF2"/>
    <w:rsid w:val="009376D8"/>
    <w:rsid w:val="00940D91"/>
    <w:rsid w:val="009413A4"/>
    <w:rsid w:val="0094229E"/>
    <w:rsid w:val="009425DA"/>
    <w:rsid w:val="00943385"/>
    <w:rsid w:val="0094445D"/>
    <w:rsid w:val="00946385"/>
    <w:rsid w:val="00951938"/>
    <w:rsid w:val="00954212"/>
    <w:rsid w:val="00954E3D"/>
    <w:rsid w:val="00956487"/>
    <w:rsid w:val="00960197"/>
    <w:rsid w:val="0096077F"/>
    <w:rsid w:val="00960BFC"/>
    <w:rsid w:val="00961457"/>
    <w:rsid w:val="00962557"/>
    <w:rsid w:val="00962B07"/>
    <w:rsid w:val="00963040"/>
    <w:rsid w:val="00963B5C"/>
    <w:rsid w:val="00965B5D"/>
    <w:rsid w:val="00966098"/>
    <w:rsid w:val="00966172"/>
    <w:rsid w:val="00967D0D"/>
    <w:rsid w:val="009712D5"/>
    <w:rsid w:val="009716E4"/>
    <w:rsid w:val="009718F5"/>
    <w:rsid w:val="00971D5B"/>
    <w:rsid w:val="00971D67"/>
    <w:rsid w:val="00971F7C"/>
    <w:rsid w:val="00974222"/>
    <w:rsid w:val="009749AB"/>
    <w:rsid w:val="00975C69"/>
    <w:rsid w:val="00975CBC"/>
    <w:rsid w:val="00975D3A"/>
    <w:rsid w:val="00976F71"/>
    <w:rsid w:val="009805C2"/>
    <w:rsid w:val="00980A48"/>
    <w:rsid w:val="00980C98"/>
    <w:rsid w:val="00983E4F"/>
    <w:rsid w:val="0098579E"/>
    <w:rsid w:val="00985E79"/>
    <w:rsid w:val="009868B7"/>
    <w:rsid w:val="00986EF1"/>
    <w:rsid w:val="009870CD"/>
    <w:rsid w:val="00990325"/>
    <w:rsid w:val="00991582"/>
    <w:rsid w:val="00991F01"/>
    <w:rsid w:val="009928E8"/>
    <w:rsid w:val="00992EB9"/>
    <w:rsid w:val="00993235"/>
    <w:rsid w:val="009A0012"/>
    <w:rsid w:val="009A12A8"/>
    <w:rsid w:val="009A1576"/>
    <w:rsid w:val="009A1DA7"/>
    <w:rsid w:val="009A1DF5"/>
    <w:rsid w:val="009A32C4"/>
    <w:rsid w:val="009A389A"/>
    <w:rsid w:val="009A40FD"/>
    <w:rsid w:val="009B0249"/>
    <w:rsid w:val="009B0281"/>
    <w:rsid w:val="009B0B42"/>
    <w:rsid w:val="009B0D3E"/>
    <w:rsid w:val="009B16BA"/>
    <w:rsid w:val="009B1768"/>
    <w:rsid w:val="009B3381"/>
    <w:rsid w:val="009B3884"/>
    <w:rsid w:val="009B3AC7"/>
    <w:rsid w:val="009B3B06"/>
    <w:rsid w:val="009B5B64"/>
    <w:rsid w:val="009B7A04"/>
    <w:rsid w:val="009B7AC2"/>
    <w:rsid w:val="009B7D33"/>
    <w:rsid w:val="009C042F"/>
    <w:rsid w:val="009C0432"/>
    <w:rsid w:val="009C0B18"/>
    <w:rsid w:val="009C1AFB"/>
    <w:rsid w:val="009C1B03"/>
    <w:rsid w:val="009C2BBB"/>
    <w:rsid w:val="009C2D52"/>
    <w:rsid w:val="009C37C3"/>
    <w:rsid w:val="009C3A24"/>
    <w:rsid w:val="009C3A5B"/>
    <w:rsid w:val="009C3FD9"/>
    <w:rsid w:val="009C541C"/>
    <w:rsid w:val="009C6D0C"/>
    <w:rsid w:val="009C6E05"/>
    <w:rsid w:val="009C7A1A"/>
    <w:rsid w:val="009D0348"/>
    <w:rsid w:val="009D0A4B"/>
    <w:rsid w:val="009D1988"/>
    <w:rsid w:val="009D20DB"/>
    <w:rsid w:val="009D2920"/>
    <w:rsid w:val="009D2FF0"/>
    <w:rsid w:val="009D39F2"/>
    <w:rsid w:val="009D4838"/>
    <w:rsid w:val="009D4ECE"/>
    <w:rsid w:val="009D61D2"/>
    <w:rsid w:val="009D69D2"/>
    <w:rsid w:val="009E0B8D"/>
    <w:rsid w:val="009E1C22"/>
    <w:rsid w:val="009E2097"/>
    <w:rsid w:val="009E4574"/>
    <w:rsid w:val="009E653F"/>
    <w:rsid w:val="009E6588"/>
    <w:rsid w:val="009E69C6"/>
    <w:rsid w:val="009E7F16"/>
    <w:rsid w:val="009F3476"/>
    <w:rsid w:val="009F44C8"/>
    <w:rsid w:val="009F5464"/>
    <w:rsid w:val="009F5531"/>
    <w:rsid w:val="009F6212"/>
    <w:rsid w:val="00A002D0"/>
    <w:rsid w:val="00A02D94"/>
    <w:rsid w:val="00A03C1F"/>
    <w:rsid w:val="00A03C50"/>
    <w:rsid w:val="00A03F77"/>
    <w:rsid w:val="00A06500"/>
    <w:rsid w:val="00A06B71"/>
    <w:rsid w:val="00A06F30"/>
    <w:rsid w:val="00A07F82"/>
    <w:rsid w:val="00A1068F"/>
    <w:rsid w:val="00A1203F"/>
    <w:rsid w:val="00A131F1"/>
    <w:rsid w:val="00A13A0A"/>
    <w:rsid w:val="00A13F27"/>
    <w:rsid w:val="00A14538"/>
    <w:rsid w:val="00A14A4F"/>
    <w:rsid w:val="00A14DDA"/>
    <w:rsid w:val="00A15641"/>
    <w:rsid w:val="00A16379"/>
    <w:rsid w:val="00A16C41"/>
    <w:rsid w:val="00A16FC7"/>
    <w:rsid w:val="00A17371"/>
    <w:rsid w:val="00A175C9"/>
    <w:rsid w:val="00A20260"/>
    <w:rsid w:val="00A22C16"/>
    <w:rsid w:val="00A22CA0"/>
    <w:rsid w:val="00A24DCF"/>
    <w:rsid w:val="00A24DE7"/>
    <w:rsid w:val="00A250C0"/>
    <w:rsid w:val="00A25D1F"/>
    <w:rsid w:val="00A26A14"/>
    <w:rsid w:val="00A27636"/>
    <w:rsid w:val="00A30765"/>
    <w:rsid w:val="00A318C3"/>
    <w:rsid w:val="00A32C90"/>
    <w:rsid w:val="00A33CDF"/>
    <w:rsid w:val="00A3515B"/>
    <w:rsid w:val="00A35CB2"/>
    <w:rsid w:val="00A402D3"/>
    <w:rsid w:val="00A40D55"/>
    <w:rsid w:val="00A40FD7"/>
    <w:rsid w:val="00A42EC1"/>
    <w:rsid w:val="00A43B69"/>
    <w:rsid w:val="00A43CB5"/>
    <w:rsid w:val="00A43F7D"/>
    <w:rsid w:val="00A444BA"/>
    <w:rsid w:val="00A45EC8"/>
    <w:rsid w:val="00A471AF"/>
    <w:rsid w:val="00A47435"/>
    <w:rsid w:val="00A47463"/>
    <w:rsid w:val="00A479BB"/>
    <w:rsid w:val="00A508A5"/>
    <w:rsid w:val="00A50AE1"/>
    <w:rsid w:val="00A50C51"/>
    <w:rsid w:val="00A51699"/>
    <w:rsid w:val="00A51979"/>
    <w:rsid w:val="00A53FC0"/>
    <w:rsid w:val="00A54809"/>
    <w:rsid w:val="00A55CAD"/>
    <w:rsid w:val="00A55FFE"/>
    <w:rsid w:val="00A56A6B"/>
    <w:rsid w:val="00A57C0F"/>
    <w:rsid w:val="00A61692"/>
    <w:rsid w:val="00A62288"/>
    <w:rsid w:val="00A63206"/>
    <w:rsid w:val="00A637AC"/>
    <w:rsid w:val="00A647E4"/>
    <w:rsid w:val="00A649A4"/>
    <w:rsid w:val="00A64E08"/>
    <w:rsid w:val="00A65868"/>
    <w:rsid w:val="00A658D6"/>
    <w:rsid w:val="00A66813"/>
    <w:rsid w:val="00A6756F"/>
    <w:rsid w:val="00A676D5"/>
    <w:rsid w:val="00A67942"/>
    <w:rsid w:val="00A70FCB"/>
    <w:rsid w:val="00A71BB7"/>
    <w:rsid w:val="00A73E7E"/>
    <w:rsid w:val="00A74210"/>
    <w:rsid w:val="00A75DE6"/>
    <w:rsid w:val="00A75E52"/>
    <w:rsid w:val="00A772A9"/>
    <w:rsid w:val="00A777A8"/>
    <w:rsid w:val="00A80B08"/>
    <w:rsid w:val="00A814D3"/>
    <w:rsid w:val="00A81D1B"/>
    <w:rsid w:val="00A84596"/>
    <w:rsid w:val="00A8544B"/>
    <w:rsid w:val="00A85DF2"/>
    <w:rsid w:val="00A868E3"/>
    <w:rsid w:val="00A86C91"/>
    <w:rsid w:val="00A90656"/>
    <w:rsid w:val="00A91DDF"/>
    <w:rsid w:val="00A925E0"/>
    <w:rsid w:val="00A9399A"/>
    <w:rsid w:val="00A944EB"/>
    <w:rsid w:val="00A94D4C"/>
    <w:rsid w:val="00A950AA"/>
    <w:rsid w:val="00A9526C"/>
    <w:rsid w:val="00A95668"/>
    <w:rsid w:val="00A97485"/>
    <w:rsid w:val="00AA0F9F"/>
    <w:rsid w:val="00AA2738"/>
    <w:rsid w:val="00AA3253"/>
    <w:rsid w:val="00AA7396"/>
    <w:rsid w:val="00AB156C"/>
    <w:rsid w:val="00AB1988"/>
    <w:rsid w:val="00AB2166"/>
    <w:rsid w:val="00AB2337"/>
    <w:rsid w:val="00AB23FF"/>
    <w:rsid w:val="00AB6431"/>
    <w:rsid w:val="00AB6BF4"/>
    <w:rsid w:val="00AB7F76"/>
    <w:rsid w:val="00AC0D30"/>
    <w:rsid w:val="00AC2394"/>
    <w:rsid w:val="00AC2951"/>
    <w:rsid w:val="00AC2ADD"/>
    <w:rsid w:val="00AC2BFE"/>
    <w:rsid w:val="00AC2D6A"/>
    <w:rsid w:val="00AC33E2"/>
    <w:rsid w:val="00AC367E"/>
    <w:rsid w:val="00AC430A"/>
    <w:rsid w:val="00AC4834"/>
    <w:rsid w:val="00AC48A7"/>
    <w:rsid w:val="00AC490A"/>
    <w:rsid w:val="00AC763A"/>
    <w:rsid w:val="00AC77A5"/>
    <w:rsid w:val="00AD09CF"/>
    <w:rsid w:val="00AD0E3E"/>
    <w:rsid w:val="00AD2F8F"/>
    <w:rsid w:val="00AD39ED"/>
    <w:rsid w:val="00AD3FEA"/>
    <w:rsid w:val="00AD449F"/>
    <w:rsid w:val="00AD5DE7"/>
    <w:rsid w:val="00AD7354"/>
    <w:rsid w:val="00AD741A"/>
    <w:rsid w:val="00AE11AE"/>
    <w:rsid w:val="00AE1591"/>
    <w:rsid w:val="00AE184F"/>
    <w:rsid w:val="00AE1D63"/>
    <w:rsid w:val="00AE2291"/>
    <w:rsid w:val="00AE3C1B"/>
    <w:rsid w:val="00AE4E5D"/>
    <w:rsid w:val="00AE6051"/>
    <w:rsid w:val="00AF12E8"/>
    <w:rsid w:val="00AF16FA"/>
    <w:rsid w:val="00AF21FE"/>
    <w:rsid w:val="00AF3250"/>
    <w:rsid w:val="00AF38FA"/>
    <w:rsid w:val="00AF473F"/>
    <w:rsid w:val="00AF4C91"/>
    <w:rsid w:val="00AF7449"/>
    <w:rsid w:val="00AF7561"/>
    <w:rsid w:val="00B00B4D"/>
    <w:rsid w:val="00B00FDD"/>
    <w:rsid w:val="00B01AB3"/>
    <w:rsid w:val="00B02655"/>
    <w:rsid w:val="00B02B83"/>
    <w:rsid w:val="00B030F6"/>
    <w:rsid w:val="00B0363A"/>
    <w:rsid w:val="00B045E6"/>
    <w:rsid w:val="00B047F0"/>
    <w:rsid w:val="00B0494B"/>
    <w:rsid w:val="00B04BF1"/>
    <w:rsid w:val="00B05E4D"/>
    <w:rsid w:val="00B06BDA"/>
    <w:rsid w:val="00B07EC3"/>
    <w:rsid w:val="00B07F65"/>
    <w:rsid w:val="00B10C7F"/>
    <w:rsid w:val="00B11E1C"/>
    <w:rsid w:val="00B13C39"/>
    <w:rsid w:val="00B14100"/>
    <w:rsid w:val="00B142C7"/>
    <w:rsid w:val="00B14470"/>
    <w:rsid w:val="00B14C96"/>
    <w:rsid w:val="00B15100"/>
    <w:rsid w:val="00B154D9"/>
    <w:rsid w:val="00B15A02"/>
    <w:rsid w:val="00B2066F"/>
    <w:rsid w:val="00B22BC2"/>
    <w:rsid w:val="00B23AD5"/>
    <w:rsid w:val="00B23E71"/>
    <w:rsid w:val="00B2479D"/>
    <w:rsid w:val="00B24DEA"/>
    <w:rsid w:val="00B251B9"/>
    <w:rsid w:val="00B2591E"/>
    <w:rsid w:val="00B25AFB"/>
    <w:rsid w:val="00B2676A"/>
    <w:rsid w:val="00B26856"/>
    <w:rsid w:val="00B2704D"/>
    <w:rsid w:val="00B27608"/>
    <w:rsid w:val="00B27E89"/>
    <w:rsid w:val="00B30A98"/>
    <w:rsid w:val="00B323C7"/>
    <w:rsid w:val="00B32893"/>
    <w:rsid w:val="00B329C7"/>
    <w:rsid w:val="00B32F17"/>
    <w:rsid w:val="00B35872"/>
    <w:rsid w:val="00B36AFE"/>
    <w:rsid w:val="00B37728"/>
    <w:rsid w:val="00B42801"/>
    <w:rsid w:val="00B42D75"/>
    <w:rsid w:val="00B448EB"/>
    <w:rsid w:val="00B44F79"/>
    <w:rsid w:val="00B45BCE"/>
    <w:rsid w:val="00B46F08"/>
    <w:rsid w:val="00B47695"/>
    <w:rsid w:val="00B4774F"/>
    <w:rsid w:val="00B506BF"/>
    <w:rsid w:val="00B50D0F"/>
    <w:rsid w:val="00B50E71"/>
    <w:rsid w:val="00B52047"/>
    <w:rsid w:val="00B52F7E"/>
    <w:rsid w:val="00B53F0F"/>
    <w:rsid w:val="00B53F18"/>
    <w:rsid w:val="00B549A0"/>
    <w:rsid w:val="00B550C1"/>
    <w:rsid w:val="00B57CEC"/>
    <w:rsid w:val="00B6241B"/>
    <w:rsid w:val="00B62465"/>
    <w:rsid w:val="00B657E6"/>
    <w:rsid w:val="00B659C3"/>
    <w:rsid w:val="00B66133"/>
    <w:rsid w:val="00B672BD"/>
    <w:rsid w:val="00B71F02"/>
    <w:rsid w:val="00B7337C"/>
    <w:rsid w:val="00B74747"/>
    <w:rsid w:val="00B75254"/>
    <w:rsid w:val="00B7628C"/>
    <w:rsid w:val="00B76FF3"/>
    <w:rsid w:val="00B80393"/>
    <w:rsid w:val="00B809A7"/>
    <w:rsid w:val="00B80D15"/>
    <w:rsid w:val="00B80EA0"/>
    <w:rsid w:val="00B82936"/>
    <w:rsid w:val="00B82F96"/>
    <w:rsid w:val="00B834EF"/>
    <w:rsid w:val="00B83D77"/>
    <w:rsid w:val="00B8401A"/>
    <w:rsid w:val="00B85BCE"/>
    <w:rsid w:val="00B86550"/>
    <w:rsid w:val="00B86F07"/>
    <w:rsid w:val="00B90B03"/>
    <w:rsid w:val="00B91500"/>
    <w:rsid w:val="00B9215A"/>
    <w:rsid w:val="00B92EDB"/>
    <w:rsid w:val="00B9532A"/>
    <w:rsid w:val="00B955BF"/>
    <w:rsid w:val="00B9698D"/>
    <w:rsid w:val="00B96A4E"/>
    <w:rsid w:val="00B976CD"/>
    <w:rsid w:val="00BA0374"/>
    <w:rsid w:val="00BA054F"/>
    <w:rsid w:val="00BA07B3"/>
    <w:rsid w:val="00BA0E99"/>
    <w:rsid w:val="00BA12B2"/>
    <w:rsid w:val="00BA1BAA"/>
    <w:rsid w:val="00BA276D"/>
    <w:rsid w:val="00BA3030"/>
    <w:rsid w:val="00BA397B"/>
    <w:rsid w:val="00BA3BC3"/>
    <w:rsid w:val="00BA53A9"/>
    <w:rsid w:val="00BA5C14"/>
    <w:rsid w:val="00BA606A"/>
    <w:rsid w:val="00BA7DB7"/>
    <w:rsid w:val="00BB0064"/>
    <w:rsid w:val="00BB0631"/>
    <w:rsid w:val="00BB1A10"/>
    <w:rsid w:val="00BB1EF3"/>
    <w:rsid w:val="00BB297D"/>
    <w:rsid w:val="00BB2C4B"/>
    <w:rsid w:val="00BB460D"/>
    <w:rsid w:val="00BB506A"/>
    <w:rsid w:val="00BB6F4E"/>
    <w:rsid w:val="00BC04BB"/>
    <w:rsid w:val="00BC1CB9"/>
    <w:rsid w:val="00BC308C"/>
    <w:rsid w:val="00BC3145"/>
    <w:rsid w:val="00BC6844"/>
    <w:rsid w:val="00BC7355"/>
    <w:rsid w:val="00BD050C"/>
    <w:rsid w:val="00BD123C"/>
    <w:rsid w:val="00BD1CF7"/>
    <w:rsid w:val="00BD1DCD"/>
    <w:rsid w:val="00BD21CE"/>
    <w:rsid w:val="00BD2815"/>
    <w:rsid w:val="00BD5DC6"/>
    <w:rsid w:val="00BD682F"/>
    <w:rsid w:val="00BD6D38"/>
    <w:rsid w:val="00BD7A49"/>
    <w:rsid w:val="00BE135A"/>
    <w:rsid w:val="00BE6B57"/>
    <w:rsid w:val="00BE6BF6"/>
    <w:rsid w:val="00BE7300"/>
    <w:rsid w:val="00BE7E33"/>
    <w:rsid w:val="00BF1899"/>
    <w:rsid w:val="00BF1DDA"/>
    <w:rsid w:val="00BF2686"/>
    <w:rsid w:val="00BF2B9B"/>
    <w:rsid w:val="00BF40EC"/>
    <w:rsid w:val="00BF4370"/>
    <w:rsid w:val="00BF4B70"/>
    <w:rsid w:val="00BF4D52"/>
    <w:rsid w:val="00BF6349"/>
    <w:rsid w:val="00BF68FD"/>
    <w:rsid w:val="00BF717A"/>
    <w:rsid w:val="00BF7339"/>
    <w:rsid w:val="00BF73AA"/>
    <w:rsid w:val="00C00306"/>
    <w:rsid w:val="00C013D6"/>
    <w:rsid w:val="00C019F6"/>
    <w:rsid w:val="00C03FFB"/>
    <w:rsid w:val="00C04764"/>
    <w:rsid w:val="00C0701F"/>
    <w:rsid w:val="00C07AFE"/>
    <w:rsid w:val="00C1010D"/>
    <w:rsid w:val="00C101F5"/>
    <w:rsid w:val="00C10BC4"/>
    <w:rsid w:val="00C130AD"/>
    <w:rsid w:val="00C13194"/>
    <w:rsid w:val="00C14982"/>
    <w:rsid w:val="00C15ED7"/>
    <w:rsid w:val="00C16399"/>
    <w:rsid w:val="00C17C07"/>
    <w:rsid w:val="00C22128"/>
    <w:rsid w:val="00C23043"/>
    <w:rsid w:val="00C270A6"/>
    <w:rsid w:val="00C273A7"/>
    <w:rsid w:val="00C31364"/>
    <w:rsid w:val="00C318E4"/>
    <w:rsid w:val="00C344D5"/>
    <w:rsid w:val="00C34AEA"/>
    <w:rsid w:val="00C35974"/>
    <w:rsid w:val="00C360EF"/>
    <w:rsid w:val="00C4188A"/>
    <w:rsid w:val="00C41F4D"/>
    <w:rsid w:val="00C43201"/>
    <w:rsid w:val="00C43232"/>
    <w:rsid w:val="00C45CF8"/>
    <w:rsid w:val="00C46A28"/>
    <w:rsid w:val="00C46D1D"/>
    <w:rsid w:val="00C471D5"/>
    <w:rsid w:val="00C47715"/>
    <w:rsid w:val="00C50C52"/>
    <w:rsid w:val="00C50E48"/>
    <w:rsid w:val="00C51F95"/>
    <w:rsid w:val="00C52AAE"/>
    <w:rsid w:val="00C54205"/>
    <w:rsid w:val="00C543E0"/>
    <w:rsid w:val="00C54C47"/>
    <w:rsid w:val="00C561E3"/>
    <w:rsid w:val="00C564D7"/>
    <w:rsid w:val="00C57210"/>
    <w:rsid w:val="00C603C3"/>
    <w:rsid w:val="00C62D48"/>
    <w:rsid w:val="00C63066"/>
    <w:rsid w:val="00C639B9"/>
    <w:rsid w:val="00C64820"/>
    <w:rsid w:val="00C65B5D"/>
    <w:rsid w:val="00C65F1D"/>
    <w:rsid w:val="00C70606"/>
    <w:rsid w:val="00C7089B"/>
    <w:rsid w:val="00C70B16"/>
    <w:rsid w:val="00C71BE2"/>
    <w:rsid w:val="00C72404"/>
    <w:rsid w:val="00C74FC5"/>
    <w:rsid w:val="00C752B6"/>
    <w:rsid w:val="00C7684A"/>
    <w:rsid w:val="00C76B09"/>
    <w:rsid w:val="00C76EBF"/>
    <w:rsid w:val="00C771AE"/>
    <w:rsid w:val="00C777BE"/>
    <w:rsid w:val="00C77C9B"/>
    <w:rsid w:val="00C802E4"/>
    <w:rsid w:val="00C802F9"/>
    <w:rsid w:val="00C8278B"/>
    <w:rsid w:val="00C82C16"/>
    <w:rsid w:val="00C85046"/>
    <w:rsid w:val="00C85BB1"/>
    <w:rsid w:val="00C85EAF"/>
    <w:rsid w:val="00C86307"/>
    <w:rsid w:val="00C86538"/>
    <w:rsid w:val="00C86D38"/>
    <w:rsid w:val="00C86DB0"/>
    <w:rsid w:val="00C90010"/>
    <w:rsid w:val="00C900B1"/>
    <w:rsid w:val="00C905BE"/>
    <w:rsid w:val="00C90F35"/>
    <w:rsid w:val="00C94C14"/>
    <w:rsid w:val="00C94D2E"/>
    <w:rsid w:val="00C950EA"/>
    <w:rsid w:val="00CA11F3"/>
    <w:rsid w:val="00CA1990"/>
    <w:rsid w:val="00CA2B00"/>
    <w:rsid w:val="00CA2EAB"/>
    <w:rsid w:val="00CA3BBC"/>
    <w:rsid w:val="00CA3C1D"/>
    <w:rsid w:val="00CA3EB1"/>
    <w:rsid w:val="00CA3EDF"/>
    <w:rsid w:val="00CA6127"/>
    <w:rsid w:val="00CA613C"/>
    <w:rsid w:val="00CA6B49"/>
    <w:rsid w:val="00CA6C97"/>
    <w:rsid w:val="00CA76E3"/>
    <w:rsid w:val="00CA7986"/>
    <w:rsid w:val="00CB039F"/>
    <w:rsid w:val="00CB04CC"/>
    <w:rsid w:val="00CB0E15"/>
    <w:rsid w:val="00CB11F7"/>
    <w:rsid w:val="00CB175E"/>
    <w:rsid w:val="00CB1CC0"/>
    <w:rsid w:val="00CB3B1C"/>
    <w:rsid w:val="00CB57CB"/>
    <w:rsid w:val="00CB67C1"/>
    <w:rsid w:val="00CB6D1A"/>
    <w:rsid w:val="00CB769B"/>
    <w:rsid w:val="00CB7B07"/>
    <w:rsid w:val="00CC117D"/>
    <w:rsid w:val="00CC1FB7"/>
    <w:rsid w:val="00CC2179"/>
    <w:rsid w:val="00CC2386"/>
    <w:rsid w:val="00CC3467"/>
    <w:rsid w:val="00CC37FD"/>
    <w:rsid w:val="00CC3D79"/>
    <w:rsid w:val="00CC445C"/>
    <w:rsid w:val="00CC5E2B"/>
    <w:rsid w:val="00CC61C8"/>
    <w:rsid w:val="00CC68F9"/>
    <w:rsid w:val="00CC6D8A"/>
    <w:rsid w:val="00CC7168"/>
    <w:rsid w:val="00CC7CD8"/>
    <w:rsid w:val="00CD1D1E"/>
    <w:rsid w:val="00CD3526"/>
    <w:rsid w:val="00CD388E"/>
    <w:rsid w:val="00CD3B35"/>
    <w:rsid w:val="00CD533E"/>
    <w:rsid w:val="00CD57DC"/>
    <w:rsid w:val="00CD7F1F"/>
    <w:rsid w:val="00CE033C"/>
    <w:rsid w:val="00CE05FD"/>
    <w:rsid w:val="00CE077A"/>
    <w:rsid w:val="00CE0959"/>
    <w:rsid w:val="00CE12DE"/>
    <w:rsid w:val="00CE1BA4"/>
    <w:rsid w:val="00CE5B6F"/>
    <w:rsid w:val="00CE789C"/>
    <w:rsid w:val="00CE78F8"/>
    <w:rsid w:val="00CF0964"/>
    <w:rsid w:val="00CF0B59"/>
    <w:rsid w:val="00CF21B0"/>
    <w:rsid w:val="00CF4509"/>
    <w:rsid w:val="00CF476A"/>
    <w:rsid w:val="00CF4AFF"/>
    <w:rsid w:val="00CF5728"/>
    <w:rsid w:val="00CF5F60"/>
    <w:rsid w:val="00CF7946"/>
    <w:rsid w:val="00CF7BA6"/>
    <w:rsid w:val="00D01544"/>
    <w:rsid w:val="00D01992"/>
    <w:rsid w:val="00D03013"/>
    <w:rsid w:val="00D04830"/>
    <w:rsid w:val="00D05933"/>
    <w:rsid w:val="00D05F13"/>
    <w:rsid w:val="00D05F97"/>
    <w:rsid w:val="00D06179"/>
    <w:rsid w:val="00D06550"/>
    <w:rsid w:val="00D06916"/>
    <w:rsid w:val="00D10761"/>
    <w:rsid w:val="00D118AC"/>
    <w:rsid w:val="00D12610"/>
    <w:rsid w:val="00D12E06"/>
    <w:rsid w:val="00D1392A"/>
    <w:rsid w:val="00D13B43"/>
    <w:rsid w:val="00D14078"/>
    <w:rsid w:val="00D151EC"/>
    <w:rsid w:val="00D15555"/>
    <w:rsid w:val="00D156DC"/>
    <w:rsid w:val="00D15999"/>
    <w:rsid w:val="00D16888"/>
    <w:rsid w:val="00D16E1E"/>
    <w:rsid w:val="00D17664"/>
    <w:rsid w:val="00D2090D"/>
    <w:rsid w:val="00D20AD2"/>
    <w:rsid w:val="00D21B7F"/>
    <w:rsid w:val="00D22ABB"/>
    <w:rsid w:val="00D2509A"/>
    <w:rsid w:val="00D25930"/>
    <w:rsid w:val="00D268A2"/>
    <w:rsid w:val="00D26EBA"/>
    <w:rsid w:val="00D27178"/>
    <w:rsid w:val="00D273B6"/>
    <w:rsid w:val="00D27513"/>
    <w:rsid w:val="00D31EC5"/>
    <w:rsid w:val="00D32F40"/>
    <w:rsid w:val="00D33446"/>
    <w:rsid w:val="00D36A0E"/>
    <w:rsid w:val="00D36D8B"/>
    <w:rsid w:val="00D37C57"/>
    <w:rsid w:val="00D402B8"/>
    <w:rsid w:val="00D40B74"/>
    <w:rsid w:val="00D413FC"/>
    <w:rsid w:val="00D41864"/>
    <w:rsid w:val="00D42028"/>
    <w:rsid w:val="00D420B7"/>
    <w:rsid w:val="00D424CB"/>
    <w:rsid w:val="00D42C10"/>
    <w:rsid w:val="00D43141"/>
    <w:rsid w:val="00D434A6"/>
    <w:rsid w:val="00D4536F"/>
    <w:rsid w:val="00D45A2F"/>
    <w:rsid w:val="00D471DD"/>
    <w:rsid w:val="00D476DA"/>
    <w:rsid w:val="00D50018"/>
    <w:rsid w:val="00D5041A"/>
    <w:rsid w:val="00D50482"/>
    <w:rsid w:val="00D54BD6"/>
    <w:rsid w:val="00D54DA0"/>
    <w:rsid w:val="00D55504"/>
    <w:rsid w:val="00D5590F"/>
    <w:rsid w:val="00D5675F"/>
    <w:rsid w:val="00D57327"/>
    <w:rsid w:val="00D60127"/>
    <w:rsid w:val="00D6198B"/>
    <w:rsid w:val="00D63A95"/>
    <w:rsid w:val="00D63C35"/>
    <w:rsid w:val="00D64227"/>
    <w:rsid w:val="00D65AB2"/>
    <w:rsid w:val="00D666E6"/>
    <w:rsid w:val="00D70370"/>
    <w:rsid w:val="00D70D5B"/>
    <w:rsid w:val="00D70F5A"/>
    <w:rsid w:val="00D71FE5"/>
    <w:rsid w:val="00D72882"/>
    <w:rsid w:val="00D73414"/>
    <w:rsid w:val="00D74A01"/>
    <w:rsid w:val="00D74DDC"/>
    <w:rsid w:val="00D754F9"/>
    <w:rsid w:val="00D76E97"/>
    <w:rsid w:val="00D773E1"/>
    <w:rsid w:val="00D7784B"/>
    <w:rsid w:val="00D77DE5"/>
    <w:rsid w:val="00D834C0"/>
    <w:rsid w:val="00D838E0"/>
    <w:rsid w:val="00D83944"/>
    <w:rsid w:val="00D846FB"/>
    <w:rsid w:val="00D86B56"/>
    <w:rsid w:val="00D86BAC"/>
    <w:rsid w:val="00D86EE0"/>
    <w:rsid w:val="00D87001"/>
    <w:rsid w:val="00D90328"/>
    <w:rsid w:val="00D90443"/>
    <w:rsid w:val="00D9084A"/>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A1A87"/>
    <w:rsid w:val="00DA2044"/>
    <w:rsid w:val="00DA2CF5"/>
    <w:rsid w:val="00DA3C63"/>
    <w:rsid w:val="00DA4748"/>
    <w:rsid w:val="00DA49B0"/>
    <w:rsid w:val="00DA7C60"/>
    <w:rsid w:val="00DA7E51"/>
    <w:rsid w:val="00DB1E42"/>
    <w:rsid w:val="00DB202C"/>
    <w:rsid w:val="00DB20B4"/>
    <w:rsid w:val="00DB2883"/>
    <w:rsid w:val="00DB3813"/>
    <w:rsid w:val="00DB3905"/>
    <w:rsid w:val="00DB3CA7"/>
    <w:rsid w:val="00DB3F6D"/>
    <w:rsid w:val="00DB55D8"/>
    <w:rsid w:val="00DB601A"/>
    <w:rsid w:val="00DB6396"/>
    <w:rsid w:val="00DB736D"/>
    <w:rsid w:val="00DB74B7"/>
    <w:rsid w:val="00DC0768"/>
    <w:rsid w:val="00DC07A9"/>
    <w:rsid w:val="00DC0CEB"/>
    <w:rsid w:val="00DC175D"/>
    <w:rsid w:val="00DC42E1"/>
    <w:rsid w:val="00DC4DAD"/>
    <w:rsid w:val="00DC54BF"/>
    <w:rsid w:val="00DC5FB3"/>
    <w:rsid w:val="00DC67A2"/>
    <w:rsid w:val="00DD1256"/>
    <w:rsid w:val="00DD1E5F"/>
    <w:rsid w:val="00DD2EA2"/>
    <w:rsid w:val="00DD38F0"/>
    <w:rsid w:val="00DD3E39"/>
    <w:rsid w:val="00DD3F41"/>
    <w:rsid w:val="00DD4719"/>
    <w:rsid w:val="00DD67F7"/>
    <w:rsid w:val="00DE0332"/>
    <w:rsid w:val="00DE0558"/>
    <w:rsid w:val="00DE0DA1"/>
    <w:rsid w:val="00DE1E9F"/>
    <w:rsid w:val="00DE2503"/>
    <w:rsid w:val="00DE2690"/>
    <w:rsid w:val="00DE3F24"/>
    <w:rsid w:val="00DE44E3"/>
    <w:rsid w:val="00DE4D12"/>
    <w:rsid w:val="00DE59D8"/>
    <w:rsid w:val="00DE70CB"/>
    <w:rsid w:val="00DE7C08"/>
    <w:rsid w:val="00DF12FB"/>
    <w:rsid w:val="00DF2DCA"/>
    <w:rsid w:val="00DF6A20"/>
    <w:rsid w:val="00DF76FA"/>
    <w:rsid w:val="00DF7732"/>
    <w:rsid w:val="00DF7BCC"/>
    <w:rsid w:val="00DF7CA7"/>
    <w:rsid w:val="00E008C4"/>
    <w:rsid w:val="00E01A58"/>
    <w:rsid w:val="00E02877"/>
    <w:rsid w:val="00E029DD"/>
    <w:rsid w:val="00E040D6"/>
    <w:rsid w:val="00E0430D"/>
    <w:rsid w:val="00E04F9B"/>
    <w:rsid w:val="00E07D46"/>
    <w:rsid w:val="00E12419"/>
    <w:rsid w:val="00E13D24"/>
    <w:rsid w:val="00E15D4F"/>
    <w:rsid w:val="00E165E9"/>
    <w:rsid w:val="00E16AD3"/>
    <w:rsid w:val="00E16E61"/>
    <w:rsid w:val="00E179FB"/>
    <w:rsid w:val="00E20DE4"/>
    <w:rsid w:val="00E2153D"/>
    <w:rsid w:val="00E231B0"/>
    <w:rsid w:val="00E23334"/>
    <w:rsid w:val="00E24AFF"/>
    <w:rsid w:val="00E24C95"/>
    <w:rsid w:val="00E25B7D"/>
    <w:rsid w:val="00E25DBD"/>
    <w:rsid w:val="00E30AFB"/>
    <w:rsid w:val="00E30FE4"/>
    <w:rsid w:val="00E31F51"/>
    <w:rsid w:val="00E32507"/>
    <w:rsid w:val="00E3389A"/>
    <w:rsid w:val="00E3494C"/>
    <w:rsid w:val="00E35608"/>
    <w:rsid w:val="00E35D01"/>
    <w:rsid w:val="00E43D38"/>
    <w:rsid w:val="00E4440E"/>
    <w:rsid w:val="00E50329"/>
    <w:rsid w:val="00E50CB1"/>
    <w:rsid w:val="00E51EDA"/>
    <w:rsid w:val="00E528D4"/>
    <w:rsid w:val="00E549D4"/>
    <w:rsid w:val="00E555EB"/>
    <w:rsid w:val="00E5652B"/>
    <w:rsid w:val="00E5743D"/>
    <w:rsid w:val="00E61CA1"/>
    <w:rsid w:val="00E63624"/>
    <w:rsid w:val="00E6427A"/>
    <w:rsid w:val="00E64760"/>
    <w:rsid w:val="00E66468"/>
    <w:rsid w:val="00E667C7"/>
    <w:rsid w:val="00E6789E"/>
    <w:rsid w:val="00E67BF3"/>
    <w:rsid w:val="00E67C26"/>
    <w:rsid w:val="00E72FFC"/>
    <w:rsid w:val="00E73013"/>
    <w:rsid w:val="00E7364A"/>
    <w:rsid w:val="00E75308"/>
    <w:rsid w:val="00E756DD"/>
    <w:rsid w:val="00E77D81"/>
    <w:rsid w:val="00E81DC8"/>
    <w:rsid w:val="00E81FD6"/>
    <w:rsid w:val="00E8300F"/>
    <w:rsid w:val="00E836A2"/>
    <w:rsid w:val="00E84A04"/>
    <w:rsid w:val="00E863C6"/>
    <w:rsid w:val="00E86901"/>
    <w:rsid w:val="00E87ED1"/>
    <w:rsid w:val="00E90B84"/>
    <w:rsid w:val="00E91B71"/>
    <w:rsid w:val="00E921F8"/>
    <w:rsid w:val="00E9330A"/>
    <w:rsid w:val="00E93548"/>
    <w:rsid w:val="00E93A8C"/>
    <w:rsid w:val="00E93C73"/>
    <w:rsid w:val="00E9406F"/>
    <w:rsid w:val="00E9408C"/>
    <w:rsid w:val="00E958FA"/>
    <w:rsid w:val="00E959E0"/>
    <w:rsid w:val="00E96CC0"/>
    <w:rsid w:val="00E97562"/>
    <w:rsid w:val="00EA09C4"/>
    <w:rsid w:val="00EA0B18"/>
    <w:rsid w:val="00EA0E77"/>
    <w:rsid w:val="00EA1597"/>
    <w:rsid w:val="00EA17B5"/>
    <w:rsid w:val="00EA181A"/>
    <w:rsid w:val="00EA185B"/>
    <w:rsid w:val="00EA2048"/>
    <w:rsid w:val="00EA21ED"/>
    <w:rsid w:val="00EA5145"/>
    <w:rsid w:val="00EA79C6"/>
    <w:rsid w:val="00EA7A82"/>
    <w:rsid w:val="00EB05EA"/>
    <w:rsid w:val="00EB2A3B"/>
    <w:rsid w:val="00EB2AEC"/>
    <w:rsid w:val="00EB3AC9"/>
    <w:rsid w:val="00EB3D7C"/>
    <w:rsid w:val="00EB4441"/>
    <w:rsid w:val="00EB6D03"/>
    <w:rsid w:val="00EB7FA3"/>
    <w:rsid w:val="00EC05D7"/>
    <w:rsid w:val="00EC19A0"/>
    <w:rsid w:val="00EC2338"/>
    <w:rsid w:val="00EC36B8"/>
    <w:rsid w:val="00EC402A"/>
    <w:rsid w:val="00EC423C"/>
    <w:rsid w:val="00ED0134"/>
    <w:rsid w:val="00ED0BE3"/>
    <w:rsid w:val="00ED1101"/>
    <w:rsid w:val="00ED4488"/>
    <w:rsid w:val="00EE0CBE"/>
    <w:rsid w:val="00EE1262"/>
    <w:rsid w:val="00EE136A"/>
    <w:rsid w:val="00EE14A0"/>
    <w:rsid w:val="00EE2402"/>
    <w:rsid w:val="00EE2838"/>
    <w:rsid w:val="00EE4BBE"/>
    <w:rsid w:val="00EE5F9D"/>
    <w:rsid w:val="00EE6905"/>
    <w:rsid w:val="00EE6B28"/>
    <w:rsid w:val="00EF0325"/>
    <w:rsid w:val="00EF0D1F"/>
    <w:rsid w:val="00EF0EA2"/>
    <w:rsid w:val="00EF161E"/>
    <w:rsid w:val="00EF1C12"/>
    <w:rsid w:val="00EF1F9C"/>
    <w:rsid w:val="00EF2A30"/>
    <w:rsid w:val="00EF394F"/>
    <w:rsid w:val="00EF4652"/>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205D"/>
    <w:rsid w:val="00F162AA"/>
    <w:rsid w:val="00F1661B"/>
    <w:rsid w:val="00F17539"/>
    <w:rsid w:val="00F17AB1"/>
    <w:rsid w:val="00F17BEA"/>
    <w:rsid w:val="00F20110"/>
    <w:rsid w:val="00F20727"/>
    <w:rsid w:val="00F208E2"/>
    <w:rsid w:val="00F213E5"/>
    <w:rsid w:val="00F21525"/>
    <w:rsid w:val="00F21CE7"/>
    <w:rsid w:val="00F22667"/>
    <w:rsid w:val="00F231AF"/>
    <w:rsid w:val="00F253FF"/>
    <w:rsid w:val="00F27590"/>
    <w:rsid w:val="00F30333"/>
    <w:rsid w:val="00F3086E"/>
    <w:rsid w:val="00F31082"/>
    <w:rsid w:val="00F31954"/>
    <w:rsid w:val="00F31C76"/>
    <w:rsid w:val="00F31D4A"/>
    <w:rsid w:val="00F31DC3"/>
    <w:rsid w:val="00F32420"/>
    <w:rsid w:val="00F32438"/>
    <w:rsid w:val="00F32707"/>
    <w:rsid w:val="00F34688"/>
    <w:rsid w:val="00F35D05"/>
    <w:rsid w:val="00F3625C"/>
    <w:rsid w:val="00F363EB"/>
    <w:rsid w:val="00F36A3B"/>
    <w:rsid w:val="00F37547"/>
    <w:rsid w:val="00F37A7E"/>
    <w:rsid w:val="00F406AF"/>
    <w:rsid w:val="00F41268"/>
    <w:rsid w:val="00F43101"/>
    <w:rsid w:val="00F444FF"/>
    <w:rsid w:val="00F44C58"/>
    <w:rsid w:val="00F45CB0"/>
    <w:rsid w:val="00F47249"/>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C38"/>
    <w:rsid w:val="00F63246"/>
    <w:rsid w:val="00F63C0D"/>
    <w:rsid w:val="00F63F87"/>
    <w:rsid w:val="00F64F55"/>
    <w:rsid w:val="00F65DEB"/>
    <w:rsid w:val="00F6700C"/>
    <w:rsid w:val="00F7230E"/>
    <w:rsid w:val="00F72497"/>
    <w:rsid w:val="00F72E53"/>
    <w:rsid w:val="00F730B1"/>
    <w:rsid w:val="00F7314E"/>
    <w:rsid w:val="00F73854"/>
    <w:rsid w:val="00F73C2D"/>
    <w:rsid w:val="00F74EF4"/>
    <w:rsid w:val="00F76268"/>
    <w:rsid w:val="00F7680C"/>
    <w:rsid w:val="00F76ACB"/>
    <w:rsid w:val="00F76CEC"/>
    <w:rsid w:val="00F773E0"/>
    <w:rsid w:val="00F812E0"/>
    <w:rsid w:val="00F819AD"/>
    <w:rsid w:val="00F84483"/>
    <w:rsid w:val="00F85DAB"/>
    <w:rsid w:val="00F878EE"/>
    <w:rsid w:val="00F90335"/>
    <w:rsid w:val="00F918B6"/>
    <w:rsid w:val="00F91DA6"/>
    <w:rsid w:val="00F96B12"/>
    <w:rsid w:val="00F96D82"/>
    <w:rsid w:val="00F9790D"/>
    <w:rsid w:val="00F9796E"/>
    <w:rsid w:val="00FA0B02"/>
    <w:rsid w:val="00FA143F"/>
    <w:rsid w:val="00FA2D1D"/>
    <w:rsid w:val="00FA306A"/>
    <w:rsid w:val="00FA343F"/>
    <w:rsid w:val="00FA37E5"/>
    <w:rsid w:val="00FA3A75"/>
    <w:rsid w:val="00FA59A2"/>
    <w:rsid w:val="00FA6822"/>
    <w:rsid w:val="00FA6DE8"/>
    <w:rsid w:val="00FA7256"/>
    <w:rsid w:val="00FA78ED"/>
    <w:rsid w:val="00FA7E40"/>
    <w:rsid w:val="00FB282B"/>
    <w:rsid w:val="00FB2B2D"/>
    <w:rsid w:val="00FB315C"/>
    <w:rsid w:val="00FB4530"/>
    <w:rsid w:val="00FB50E9"/>
    <w:rsid w:val="00FB57AA"/>
    <w:rsid w:val="00FB6C72"/>
    <w:rsid w:val="00FB6E65"/>
    <w:rsid w:val="00FB76A0"/>
    <w:rsid w:val="00FC100F"/>
    <w:rsid w:val="00FC2148"/>
    <w:rsid w:val="00FC3065"/>
    <w:rsid w:val="00FC363F"/>
    <w:rsid w:val="00FC46F9"/>
    <w:rsid w:val="00FC49EA"/>
    <w:rsid w:val="00FC53BF"/>
    <w:rsid w:val="00FC6B19"/>
    <w:rsid w:val="00FC6DFF"/>
    <w:rsid w:val="00FC6EF5"/>
    <w:rsid w:val="00FD00A7"/>
    <w:rsid w:val="00FD14E5"/>
    <w:rsid w:val="00FD1627"/>
    <w:rsid w:val="00FD27DC"/>
    <w:rsid w:val="00FD30ED"/>
    <w:rsid w:val="00FD3EF1"/>
    <w:rsid w:val="00FD4DE3"/>
    <w:rsid w:val="00FD696E"/>
    <w:rsid w:val="00FD6C85"/>
    <w:rsid w:val="00FE07D6"/>
    <w:rsid w:val="00FE0843"/>
    <w:rsid w:val="00FE0BC7"/>
    <w:rsid w:val="00FE1606"/>
    <w:rsid w:val="00FE18B3"/>
    <w:rsid w:val="00FE18D5"/>
    <w:rsid w:val="00FE19ED"/>
    <w:rsid w:val="00FE3BAE"/>
    <w:rsid w:val="00FE700A"/>
    <w:rsid w:val="00FF0FFE"/>
    <w:rsid w:val="00FF2031"/>
    <w:rsid w:val="00FF447F"/>
    <w:rsid w:val="00FF5B54"/>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BF700DE"/>
  <w15:docId w15:val="{FA600AFF-A858-4C20-80A3-A56EDD0E7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7EC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List Paragraph"/>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character" w:customStyle="1" w:styleId="1Char">
    <w:name w:val="标题 1 Char"/>
    <w:aliases w:val="H1 Char1,h1 Char1"/>
    <w:rsid w:val="0042290B"/>
    <w:rPr>
      <w:rFonts w:ascii="Arial" w:eastAsia="Times New Roman" w:hAnsi="Arial"/>
      <w:sz w:val="36"/>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42290B"/>
    <w:rPr>
      <w:rFonts w:ascii="Arial" w:hAnsi="Arial"/>
      <w:b/>
      <w:noProof/>
      <w:sz w:val="18"/>
      <w:lang w:val="en-GB" w:eastAsia="en-US"/>
    </w:rPr>
  </w:style>
  <w:style w:type="character" w:customStyle="1" w:styleId="EQChar">
    <w:name w:val="EQ Char"/>
    <w:link w:val="EQ"/>
    <w:locked/>
    <w:rsid w:val="00C561E3"/>
    <w:rPr>
      <w:noProof/>
      <w:lang w:eastAsia="en-US"/>
    </w:rPr>
  </w:style>
  <w:style w:type="paragraph" w:customStyle="1" w:styleId="EQ">
    <w:name w:val="EQ"/>
    <w:basedOn w:val="a"/>
    <w:next w:val="a"/>
    <w:link w:val="EQChar"/>
    <w:rsid w:val="00C561E3"/>
    <w:pPr>
      <w:keepLines/>
      <w:tabs>
        <w:tab w:val="center" w:pos="4536"/>
        <w:tab w:val="right" w:pos="9072"/>
      </w:tabs>
      <w:overflowPunct/>
      <w:autoSpaceDE/>
      <w:autoSpaceDN/>
      <w:adjustRightInd/>
      <w:textAlignment w:val="auto"/>
    </w:pPr>
    <w:rPr>
      <w:rFonts w:asciiTheme="minorHAnsi" w:eastAsiaTheme="minorEastAsia" w:hAnsiTheme="minorHAnsi" w:cstheme="minorBidi"/>
      <w:noProof/>
      <w:kern w:val="2"/>
      <w:sz w:val="21"/>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333412369">
      <w:bodyDiv w:val="1"/>
      <w:marLeft w:val="0"/>
      <w:marRight w:val="0"/>
      <w:marTop w:val="0"/>
      <w:marBottom w:val="0"/>
      <w:divBdr>
        <w:top w:val="none" w:sz="0" w:space="0" w:color="auto"/>
        <w:left w:val="none" w:sz="0" w:space="0" w:color="auto"/>
        <w:bottom w:val="none" w:sz="0" w:space="0" w:color="auto"/>
        <w:right w:val="none" w:sz="0" w:space="0" w:color="auto"/>
      </w:divBdr>
    </w:div>
    <w:div w:id="412170673">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5</Pages>
  <Words>1234</Words>
  <Characters>7035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400</cp:revision>
  <dcterms:created xsi:type="dcterms:W3CDTF">2022-08-09T07:45:00Z</dcterms:created>
  <dcterms:modified xsi:type="dcterms:W3CDTF">2022-09-30T15:26:00Z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